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D" w:rsidRPr="004C4E2D" w:rsidRDefault="004C4E2D" w:rsidP="004C4E2D">
      <w:pPr>
        <w:jc w:val="center"/>
        <w:rPr>
          <w:rFonts w:ascii="Sylfaen" w:hAnsi="Sylfaen" w:cs="AcadNusx"/>
          <w:sz w:val="22"/>
          <w:szCs w:val="22"/>
          <w:lang w:val="ka-GE"/>
        </w:rPr>
      </w:pPr>
      <w:r w:rsidRPr="004C4E2D">
        <w:rPr>
          <w:rFonts w:ascii="Sylfaen" w:hAnsi="Sylfaen" w:cs="Sylfaen"/>
          <w:sz w:val="22"/>
          <w:szCs w:val="22"/>
        </w:rPr>
        <w:t>შეთანმება</w:t>
      </w:r>
      <w:r w:rsidRPr="004C4E2D">
        <w:rPr>
          <w:rFonts w:ascii="Sylfaen" w:hAnsi="Sylfaen" w:cs="AcadNusx"/>
          <w:sz w:val="22"/>
          <w:szCs w:val="22"/>
        </w:rPr>
        <w:t xml:space="preserve"> </w:t>
      </w:r>
      <w:r w:rsidRPr="004C4E2D">
        <w:rPr>
          <w:rFonts w:ascii="Sylfaen" w:hAnsi="Sylfaen" w:cs="Sylfaen"/>
          <w:sz w:val="22"/>
          <w:szCs w:val="22"/>
        </w:rPr>
        <w:t>ხელშეკრულების</w:t>
      </w:r>
      <w:r w:rsidRPr="004C4E2D">
        <w:rPr>
          <w:rFonts w:ascii="Sylfaen" w:hAnsi="Sylfaen" w:cs="AcadNusx"/>
          <w:sz w:val="22"/>
          <w:szCs w:val="22"/>
        </w:rPr>
        <w:t xml:space="preserve"> </w:t>
      </w:r>
      <w:r w:rsidRPr="004C4E2D">
        <w:rPr>
          <w:rFonts w:ascii="Sylfaen" w:hAnsi="Sylfaen" w:cs="Sylfaen"/>
          <w:sz w:val="22"/>
          <w:szCs w:val="22"/>
        </w:rPr>
        <w:t>შეცვლაზე</w:t>
      </w:r>
      <w:r w:rsidRPr="004C4E2D">
        <w:rPr>
          <w:rFonts w:ascii="Sylfaen" w:hAnsi="Sylfaen" w:cs="AcadNusx"/>
          <w:sz w:val="22"/>
          <w:szCs w:val="22"/>
        </w:rPr>
        <w:t xml:space="preserve"> </w:t>
      </w:r>
      <w:r w:rsidRPr="004C4E2D">
        <w:rPr>
          <w:rFonts w:ascii="Sylfaen" w:hAnsi="Sylfaen" w:cs="Sylfaen"/>
          <w:sz w:val="22"/>
          <w:szCs w:val="22"/>
        </w:rPr>
        <w:t>და</w:t>
      </w:r>
      <w:r w:rsidRPr="004C4E2D">
        <w:rPr>
          <w:rFonts w:ascii="Sylfaen" w:hAnsi="Sylfaen" w:cs="AcadNusx"/>
          <w:sz w:val="22"/>
          <w:szCs w:val="22"/>
        </w:rPr>
        <w:t xml:space="preserve"> </w:t>
      </w:r>
      <w:r w:rsidRPr="004C4E2D">
        <w:rPr>
          <w:rFonts w:ascii="Sylfaen" w:hAnsi="Sylfaen" w:cs="Sylfaen"/>
          <w:sz w:val="22"/>
          <w:szCs w:val="22"/>
        </w:rPr>
        <w:t>მასში</w:t>
      </w:r>
      <w:r w:rsidRPr="004C4E2D">
        <w:rPr>
          <w:rFonts w:ascii="Sylfaen" w:hAnsi="Sylfaen" w:cs="AcadNusx"/>
          <w:sz w:val="22"/>
          <w:szCs w:val="22"/>
        </w:rPr>
        <w:t xml:space="preserve"> </w:t>
      </w:r>
      <w:r w:rsidRPr="004C4E2D">
        <w:rPr>
          <w:rFonts w:ascii="Sylfaen" w:hAnsi="Sylfaen" w:cs="Sylfaen"/>
          <w:sz w:val="22"/>
          <w:szCs w:val="22"/>
        </w:rPr>
        <w:t>დამატებების</w:t>
      </w:r>
      <w:r w:rsidRPr="004C4E2D">
        <w:rPr>
          <w:rFonts w:ascii="Sylfaen" w:hAnsi="Sylfaen" w:cs="AcadNusx"/>
          <w:sz w:val="22"/>
          <w:szCs w:val="22"/>
        </w:rPr>
        <w:t xml:space="preserve"> </w:t>
      </w:r>
      <w:r w:rsidRPr="004C4E2D">
        <w:rPr>
          <w:rFonts w:ascii="Sylfaen" w:hAnsi="Sylfaen" w:cs="Sylfaen"/>
          <w:sz w:val="22"/>
          <w:szCs w:val="22"/>
        </w:rPr>
        <w:t>შეტანაზე</w:t>
      </w:r>
    </w:p>
    <w:p w:rsidR="004C4E2D" w:rsidRPr="004C4E2D" w:rsidRDefault="004C4E2D" w:rsidP="004C4E2D">
      <w:pPr>
        <w:jc w:val="center"/>
        <w:rPr>
          <w:rFonts w:ascii="Sylfaen" w:hAnsi="Sylfaen"/>
          <w:sz w:val="22"/>
          <w:szCs w:val="22"/>
          <w:lang w:val="ka-GE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ქ</w:t>
      </w:r>
      <w:r w:rsidRPr="004C4E2D">
        <w:rPr>
          <w:rFonts w:ascii="Sylfaen" w:hAnsi="Sylfaen" w:cs="AcadNusx"/>
          <w:sz w:val="20"/>
          <w:szCs w:val="20"/>
        </w:rPr>
        <w:t xml:space="preserve">._____________                              </w:t>
      </w:r>
      <w:r>
        <w:rPr>
          <w:rFonts w:ascii="Sylfaen" w:hAnsi="Sylfaen" w:cs="AcadNusx"/>
          <w:sz w:val="20"/>
          <w:szCs w:val="20"/>
          <w:lang w:val="ka-GE"/>
        </w:rPr>
        <w:t xml:space="preserve">                                                                        </w:t>
      </w:r>
      <w:r w:rsidRPr="004C4E2D">
        <w:rPr>
          <w:rFonts w:ascii="Sylfaen" w:hAnsi="Sylfaen" w:cs="AcadNusx"/>
          <w:sz w:val="20"/>
          <w:szCs w:val="20"/>
        </w:rPr>
        <w:t xml:space="preserve">   „______“ ____________ ___________</w:t>
      </w:r>
      <w:r w:rsidRPr="004C4E2D">
        <w:rPr>
          <w:rFonts w:ascii="Sylfaen" w:hAnsi="Sylfaen" w:cs="Sylfaen"/>
          <w:sz w:val="20"/>
          <w:szCs w:val="20"/>
        </w:rPr>
        <w:t>წ</w:t>
      </w:r>
      <w:r w:rsidRPr="004C4E2D">
        <w:rPr>
          <w:rFonts w:ascii="Sylfaen" w:hAnsi="Sylfaen" w:cs="AcadNusx"/>
          <w:sz w:val="20"/>
          <w:szCs w:val="20"/>
        </w:rPr>
        <w:t>.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(</w:t>
      </w:r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დადების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ადგილი</w:t>
      </w:r>
      <w:r w:rsidRPr="004C4E2D">
        <w:rPr>
          <w:rFonts w:ascii="Sylfaen" w:hAnsi="Sylfaen" w:cs="AcadNusx"/>
          <w:sz w:val="20"/>
          <w:szCs w:val="20"/>
        </w:rPr>
        <w:t>)</w:t>
      </w:r>
      <w:r w:rsidRPr="004C4E2D">
        <w:rPr>
          <w:rFonts w:ascii="Sylfaen" w:hAnsi="Sylfaen" w:cs="AcadNusx"/>
          <w:sz w:val="20"/>
          <w:szCs w:val="20"/>
        </w:rPr>
        <w:tab/>
      </w:r>
      <w:r>
        <w:rPr>
          <w:rFonts w:ascii="Sylfaen" w:hAnsi="Sylfaen" w:cs="AcadNusx"/>
          <w:sz w:val="20"/>
          <w:szCs w:val="20"/>
          <w:lang w:val="ka-GE"/>
        </w:rPr>
        <w:t xml:space="preserve">                                                            </w:t>
      </w:r>
      <w:r w:rsidRPr="004C4E2D">
        <w:rPr>
          <w:rFonts w:ascii="Sylfaen" w:hAnsi="Sylfaen" w:cs="AcadNusx"/>
          <w:sz w:val="20"/>
          <w:szCs w:val="20"/>
        </w:rPr>
        <w:t>(</w:t>
      </w:r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დადების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თარიღი</w:t>
      </w:r>
      <w:r w:rsidRPr="004C4E2D">
        <w:rPr>
          <w:rFonts w:ascii="Sylfaen" w:hAnsi="Sylfaen" w:cs="AcadNusx"/>
          <w:sz w:val="20"/>
          <w:szCs w:val="20"/>
        </w:rPr>
        <w:t>)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 _________________________________________________________ </w:t>
      </w:r>
      <w:r w:rsidRPr="004C4E2D">
        <w:rPr>
          <w:rFonts w:ascii="Sylfaen" w:hAnsi="Sylfaen" w:cs="Sylfaen"/>
          <w:sz w:val="20"/>
          <w:szCs w:val="20"/>
        </w:rPr>
        <w:t>რომელსაც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წარმოადგენს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 (</w:t>
      </w:r>
      <w:r w:rsidRPr="004C4E2D">
        <w:rPr>
          <w:rFonts w:ascii="Sylfaen" w:hAnsi="Sylfaen" w:cs="Sylfaen"/>
          <w:sz w:val="20"/>
          <w:szCs w:val="20"/>
        </w:rPr>
        <w:t>იურიდიული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პირის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დასახელება</w:t>
      </w:r>
      <w:r w:rsidRPr="004C4E2D">
        <w:rPr>
          <w:rFonts w:ascii="Sylfaen" w:hAnsi="Sylfaen" w:cs="AcadNusx"/>
          <w:sz w:val="20"/>
          <w:szCs w:val="20"/>
        </w:rPr>
        <w:t>)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---------------------------------------------------------------- </w:t>
      </w:r>
      <w:r w:rsidRPr="004C4E2D">
        <w:rPr>
          <w:rFonts w:ascii="Sylfaen" w:hAnsi="Sylfaen" w:cs="Sylfaen"/>
          <w:sz w:val="20"/>
          <w:szCs w:val="20"/>
        </w:rPr>
        <w:t>შემდგომში</w:t>
      </w:r>
      <w:r w:rsidRPr="004C4E2D">
        <w:rPr>
          <w:rFonts w:ascii="Sylfaen" w:hAnsi="Sylfaen" w:cs="AcadNusx"/>
          <w:sz w:val="20"/>
          <w:szCs w:val="20"/>
        </w:rPr>
        <w:t xml:space="preserve"> ,,</w:t>
      </w:r>
      <w:r w:rsidRPr="004C4E2D">
        <w:rPr>
          <w:rFonts w:ascii="Sylfaen" w:hAnsi="Sylfaen" w:cs="Sylfaen"/>
          <w:sz w:val="20"/>
          <w:szCs w:val="20"/>
        </w:rPr>
        <w:t>მხარედ</w:t>
      </w:r>
      <w:r w:rsidRPr="004C4E2D">
        <w:rPr>
          <w:rFonts w:ascii="Sylfaen" w:hAnsi="Sylfaen" w:cs="AcadNusx"/>
          <w:sz w:val="20"/>
          <w:szCs w:val="20"/>
        </w:rPr>
        <w:t>-1”-</w:t>
      </w:r>
      <w:r w:rsidRPr="004C4E2D">
        <w:rPr>
          <w:rFonts w:ascii="Sylfaen" w:hAnsi="Sylfaen" w:cs="Sylfaen"/>
          <w:sz w:val="20"/>
          <w:szCs w:val="20"/>
        </w:rPr>
        <w:t>ად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წოდებულმა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ერთი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მხრივ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და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(</w:t>
      </w:r>
      <w:r w:rsidRPr="004C4E2D">
        <w:rPr>
          <w:rFonts w:ascii="Sylfaen" w:hAnsi="Sylfaen" w:cs="Sylfaen"/>
          <w:sz w:val="20"/>
          <w:szCs w:val="20"/>
        </w:rPr>
        <w:t>სახელი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გვარი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/</w:t>
      </w:r>
      <w:r w:rsidRPr="004C4E2D">
        <w:rPr>
          <w:rFonts w:ascii="Sylfaen" w:hAnsi="Sylfaen" w:cs="Sylfaen"/>
          <w:sz w:val="20"/>
          <w:szCs w:val="20"/>
        </w:rPr>
        <w:t>ნ</w:t>
      </w:r>
      <w:r w:rsidRPr="004C4E2D">
        <w:rPr>
          <w:rFonts w:ascii="Sylfaen" w:hAnsi="Sylfaen" w:cs="AcadNusx"/>
          <w:sz w:val="20"/>
          <w:szCs w:val="20"/>
        </w:rPr>
        <w:t xml:space="preserve"> .#  </w:t>
      </w:r>
      <w:r w:rsidRPr="004C4E2D">
        <w:rPr>
          <w:rFonts w:ascii="Sylfaen" w:hAnsi="Sylfaen" w:cs="Sylfaen"/>
          <w:sz w:val="20"/>
          <w:szCs w:val="20"/>
        </w:rPr>
        <w:t>თანამდებობა</w:t>
      </w:r>
      <w:r w:rsidRPr="004C4E2D">
        <w:rPr>
          <w:rFonts w:ascii="Sylfaen" w:hAnsi="Sylfaen" w:cs="AcadNusx"/>
          <w:sz w:val="20"/>
          <w:szCs w:val="20"/>
        </w:rPr>
        <w:t>)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(</w:t>
      </w:r>
      <w:r w:rsidRPr="004C4E2D">
        <w:rPr>
          <w:rFonts w:ascii="Sylfaen" w:hAnsi="Sylfaen" w:cs="Sylfaen"/>
          <w:sz w:val="20"/>
          <w:szCs w:val="20"/>
        </w:rPr>
        <w:t>იურიდული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პირის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დასახელება</w:t>
      </w:r>
      <w:r w:rsidRPr="004C4E2D">
        <w:rPr>
          <w:rFonts w:ascii="Sylfaen" w:hAnsi="Sylfaen" w:cs="AcadNusx"/>
          <w:sz w:val="20"/>
          <w:szCs w:val="20"/>
        </w:rPr>
        <w:t>)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რომელსაც</w:t>
      </w:r>
      <w:r w:rsidRPr="004C4E2D">
        <w:rPr>
          <w:rFonts w:ascii="Sylfaen" w:hAnsi="Sylfaen" w:cs="AcadNusx"/>
          <w:sz w:val="20"/>
          <w:szCs w:val="20"/>
        </w:rPr>
        <w:t xml:space="preserve">  </w:t>
      </w:r>
      <w:r w:rsidRPr="004C4E2D">
        <w:rPr>
          <w:rFonts w:ascii="Sylfaen" w:hAnsi="Sylfaen" w:cs="Sylfaen"/>
          <w:sz w:val="20"/>
          <w:szCs w:val="20"/>
        </w:rPr>
        <w:t>წარმოადგენს</w:t>
      </w:r>
      <w:r w:rsidRPr="004C4E2D">
        <w:rPr>
          <w:rFonts w:ascii="Sylfaen" w:hAnsi="Sylfaen" w:cs="AcadNusx"/>
          <w:sz w:val="20"/>
          <w:szCs w:val="20"/>
        </w:rPr>
        <w:t xml:space="preserve"> --------------------------------------------------------------------- </w:t>
      </w:r>
      <w:r w:rsidRPr="004C4E2D">
        <w:rPr>
          <w:rFonts w:ascii="Sylfaen" w:hAnsi="Sylfaen" w:cs="Sylfaen"/>
          <w:sz w:val="20"/>
          <w:szCs w:val="20"/>
        </w:rPr>
        <w:t>შემდგომში</w:t>
      </w:r>
      <w:r w:rsidRPr="004C4E2D">
        <w:rPr>
          <w:rFonts w:ascii="Sylfaen" w:hAnsi="Sylfaen" w:cs="AcadNusx"/>
          <w:sz w:val="20"/>
          <w:szCs w:val="20"/>
        </w:rPr>
        <w:t xml:space="preserve"> ,,</w:t>
      </w:r>
      <w:r w:rsidRPr="004C4E2D">
        <w:rPr>
          <w:rFonts w:ascii="Sylfaen" w:hAnsi="Sylfaen" w:cs="Sylfaen"/>
          <w:sz w:val="20"/>
          <w:szCs w:val="20"/>
        </w:rPr>
        <w:t>მხარედ</w:t>
      </w:r>
      <w:r w:rsidRPr="004C4E2D">
        <w:rPr>
          <w:rFonts w:ascii="Sylfaen" w:hAnsi="Sylfaen" w:cs="AcadNusx"/>
          <w:sz w:val="20"/>
          <w:szCs w:val="20"/>
        </w:rPr>
        <w:t>-2”-</w:t>
      </w:r>
      <w:r w:rsidRPr="004C4E2D">
        <w:rPr>
          <w:rFonts w:ascii="Sylfaen" w:hAnsi="Sylfaen" w:cs="Sylfaen"/>
          <w:sz w:val="20"/>
          <w:szCs w:val="20"/>
        </w:rPr>
        <w:t>ად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(</w:t>
      </w:r>
      <w:r w:rsidRPr="004C4E2D">
        <w:rPr>
          <w:rFonts w:ascii="Sylfaen" w:hAnsi="Sylfaen" w:cs="Sylfaen"/>
          <w:sz w:val="20"/>
          <w:szCs w:val="20"/>
        </w:rPr>
        <w:t>სახელი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გვარი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/</w:t>
      </w:r>
      <w:r w:rsidRPr="004C4E2D">
        <w:rPr>
          <w:rFonts w:ascii="Sylfaen" w:hAnsi="Sylfaen" w:cs="Sylfaen"/>
          <w:sz w:val="20"/>
          <w:szCs w:val="20"/>
        </w:rPr>
        <w:t>ნ</w:t>
      </w:r>
      <w:r w:rsidRPr="004C4E2D">
        <w:rPr>
          <w:rFonts w:ascii="Sylfaen" w:hAnsi="Sylfaen" w:cs="AcadNusx"/>
          <w:sz w:val="20"/>
          <w:szCs w:val="20"/>
        </w:rPr>
        <w:t xml:space="preserve"> #  </w:t>
      </w:r>
      <w:r w:rsidRPr="004C4E2D">
        <w:rPr>
          <w:rFonts w:ascii="Sylfaen" w:hAnsi="Sylfaen" w:cs="Sylfaen"/>
          <w:sz w:val="20"/>
          <w:szCs w:val="20"/>
        </w:rPr>
        <w:t>თანამდებობა</w:t>
      </w:r>
      <w:r w:rsidRPr="004C4E2D">
        <w:rPr>
          <w:rFonts w:ascii="Sylfaen" w:hAnsi="Sylfaen" w:cs="AcadNusx"/>
          <w:sz w:val="20"/>
          <w:szCs w:val="20"/>
        </w:rPr>
        <w:t>)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წოდებულმა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მეორე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მხრივ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დადეს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ეს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ხელშეკრულება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შემდეგზე</w:t>
      </w:r>
      <w:r w:rsidRPr="004C4E2D">
        <w:rPr>
          <w:rFonts w:ascii="Sylfaen" w:hAnsi="Sylfaen" w:cs="AcadNusx"/>
          <w:sz w:val="20"/>
          <w:szCs w:val="20"/>
        </w:rPr>
        <w:t>: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1.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იმის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გამო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რომ</w:t>
      </w:r>
      <w:r w:rsidRPr="004C4E2D">
        <w:rPr>
          <w:rFonts w:ascii="Sylfaen" w:hAnsi="Sylfaen" w:cs="AcadNusx"/>
          <w:sz w:val="20"/>
          <w:szCs w:val="20"/>
        </w:rPr>
        <w:t xml:space="preserve"> ----------------------</w:t>
      </w:r>
      <w:r w:rsidRPr="004C4E2D">
        <w:rPr>
          <w:rFonts w:ascii="Sylfaen" w:hAnsi="Sylfaen"/>
          <w:sz w:val="20"/>
          <w:szCs w:val="20"/>
        </w:rPr>
        <w:t>---------------------------------------------------------------------------------------------------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/>
          <w:sz w:val="20"/>
          <w:szCs w:val="20"/>
        </w:rPr>
        <w:tab/>
        <w:t xml:space="preserve">   (</w:t>
      </w:r>
      <w:r w:rsidRPr="004C4E2D">
        <w:rPr>
          <w:rFonts w:ascii="Sylfaen" w:hAnsi="Sylfaen" w:cs="Sylfaen"/>
          <w:sz w:val="20"/>
          <w:szCs w:val="20"/>
        </w:rPr>
        <w:t>მიუთითეთ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მიზეზები</w:t>
      </w:r>
      <w:r w:rsidRPr="004C4E2D">
        <w:rPr>
          <w:rFonts w:ascii="Sylfaen" w:hAnsi="Sylfaen" w:cs="AcadNusx"/>
          <w:sz w:val="20"/>
          <w:szCs w:val="20"/>
        </w:rPr>
        <w:t>)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ხელშეკრულებაში</w:t>
      </w:r>
      <w:r w:rsidRPr="004C4E2D">
        <w:rPr>
          <w:rFonts w:ascii="Sylfaen" w:hAnsi="Sylfaen" w:cs="AcadNusx"/>
          <w:sz w:val="20"/>
          <w:szCs w:val="20"/>
        </w:rPr>
        <w:t xml:space="preserve">  ----------------------------------------------------------------------------------------------------------------</w:t>
      </w:r>
      <w:r w:rsidRPr="004C4E2D">
        <w:rPr>
          <w:rFonts w:ascii="Sylfaen" w:hAnsi="Sylfaen"/>
          <w:sz w:val="20"/>
          <w:szCs w:val="20"/>
        </w:rPr>
        <w:t>--------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/>
          <w:sz w:val="20"/>
          <w:szCs w:val="20"/>
        </w:rPr>
        <w:tab/>
        <w:t xml:space="preserve"> (</w:t>
      </w:r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საგანი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ან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დასახელება</w:t>
      </w:r>
      <w:r w:rsidRPr="004C4E2D">
        <w:rPr>
          <w:rFonts w:ascii="Sylfaen" w:hAnsi="Sylfaen" w:cs="AcadNusx"/>
          <w:sz w:val="20"/>
          <w:szCs w:val="20"/>
        </w:rPr>
        <w:t>)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რომელიც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დადებული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იყო</w:t>
      </w:r>
      <w:r w:rsidRPr="004C4E2D">
        <w:rPr>
          <w:rFonts w:ascii="Sylfaen" w:hAnsi="Sylfaen" w:cs="AcadNusx"/>
          <w:sz w:val="20"/>
          <w:szCs w:val="20"/>
        </w:rPr>
        <w:t xml:space="preserve"> ,,-------“ ------------------------- 20 —</w:t>
      </w:r>
      <w:r w:rsidRPr="004C4E2D">
        <w:rPr>
          <w:rFonts w:ascii="Sylfaen" w:hAnsi="Sylfaen" w:cs="Sylfaen"/>
          <w:sz w:val="20"/>
          <w:szCs w:val="20"/>
        </w:rPr>
        <w:t>წ</w:t>
      </w:r>
      <w:r w:rsidRPr="004C4E2D">
        <w:rPr>
          <w:rFonts w:ascii="Sylfaen" w:hAnsi="Sylfaen" w:cs="AcadNusx"/>
          <w:sz w:val="20"/>
          <w:szCs w:val="20"/>
        </w:rPr>
        <w:t>.# ------------- (</w:t>
      </w:r>
      <w:r w:rsidRPr="004C4E2D">
        <w:rPr>
          <w:rFonts w:ascii="Sylfaen" w:hAnsi="Sylfaen" w:cs="Sylfaen"/>
          <w:sz w:val="20"/>
          <w:szCs w:val="20"/>
        </w:rPr>
        <w:t>შემდგომში</w:t>
      </w:r>
      <w:r w:rsidRPr="004C4E2D">
        <w:rPr>
          <w:rFonts w:ascii="Sylfaen" w:hAnsi="Sylfaen" w:cs="AcadNusx"/>
          <w:sz w:val="20"/>
          <w:szCs w:val="20"/>
        </w:rPr>
        <w:t>-</w:t>
      </w:r>
      <w:r w:rsidRPr="004C4E2D">
        <w:rPr>
          <w:rFonts w:ascii="Sylfaen" w:hAnsi="Sylfaen" w:cs="Sylfaen"/>
          <w:sz w:val="20"/>
          <w:szCs w:val="20"/>
        </w:rPr>
        <w:t>ხელშეკრულება</w:t>
      </w:r>
      <w:r w:rsidRPr="004C4E2D">
        <w:rPr>
          <w:rFonts w:ascii="Sylfaen" w:hAnsi="Sylfaen" w:cs="AcadNusx"/>
          <w:sz w:val="20"/>
          <w:szCs w:val="20"/>
        </w:rPr>
        <w:t xml:space="preserve">), </w:t>
      </w:r>
      <w:r w:rsidRPr="004C4E2D">
        <w:rPr>
          <w:rFonts w:ascii="Sylfaen" w:hAnsi="Sylfaen" w:cs="Sylfaen"/>
          <w:sz w:val="20"/>
          <w:szCs w:val="20"/>
        </w:rPr>
        <w:t>საჭიროდ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ვთვლით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მასში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ცვლილებების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დამატებების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შეტანას</w:t>
      </w:r>
      <w:r w:rsidRPr="004C4E2D">
        <w:rPr>
          <w:rFonts w:ascii="Sylfaen" w:hAnsi="Sylfaen" w:cs="AcadNusx"/>
          <w:sz w:val="20"/>
          <w:szCs w:val="20"/>
        </w:rPr>
        <w:t>.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2.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პუნქტი</w:t>
      </w:r>
      <w:r w:rsidRPr="004C4E2D">
        <w:rPr>
          <w:rFonts w:ascii="Sylfaen" w:hAnsi="Sylfaen" w:cs="AcadNusx"/>
          <w:sz w:val="20"/>
          <w:szCs w:val="20"/>
        </w:rPr>
        <w:t xml:space="preserve"> ------------------</w:t>
      </w:r>
      <w:r w:rsidRPr="004C4E2D">
        <w:rPr>
          <w:rFonts w:ascii="Sylfaen" w:hAnsi="Sylfaen"/>
          <w:sz w:val="20"/>
          <w:szCs w:val="20"/>
        </w:rPr>
        <w:t xml:space="preserve">-- </w:t>
      </w:r>
      <w:r w:rsidRPr="004C4E2D">
        <w:rPr>
          <w:rFonts w:ascii="Sylfaen" w:hAnsi="Sylfaen" w:cs="Sylfaen"/>
          <w:sz w:val="20"/>
          <w:szCs w:val="20"/>
        </w:rPr>
        <w:t>ჩამოყალიბდეს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შემდეგი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რედაქციით</w:t>
      </w:r>
      <w:r w:rsidRPr="004C4E2D">
        <w:rPr>
          <w:rFonts w:ascii="Sylfaen" w:hAnsi="Sylfaen" w:cs="AcadNusx"/>
          <w:sz w:val="20"/>
          <w:szCs w:val="20"/>
        </w:rPr>
        <w:t xml:space="preserve"> ----------------------------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3.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პუნქტს</w:t>
      </w:r>
      <w:r w:rsidRPr="004C4E2D">
        <w:rPr>
          <w:rFonts w:ascii="Sylfaen" w:hAnsi="Sylfaen" w:cs="AcadNusx"/>
          <w:sz w:val="20"/>
          <w:szCs w:val="20"/>
        </w:rPr>
        <w:t xml:space="preserve"> ---------------- </w:t>
      </w:r>
      <w:r w:rsidRPr="004C4E2D">
        <w:rPr>
          <w:rFonts w:ascii="Sylfaen" w:hAnsi="Sylfaen" w:cs="Sylfaen"/>
          <w:sz w:val="20"/>
          <w:szCs w:val="20"/>
        </w:rPr>
        <w:t>სიტყვების</w:t>
      </w:r>
      <w:r w:rsidRPr="004C4E2D">
        <w:rPr>
          <w:rFonts w:ascii="Sylfaen" w:hAnsi="Sylfaen" w:cs="AcadNusx"/>
          <w:sz w:val="20"/>
          <w:szCs w:val="20"/>
        </w:rPr>
        <w:t xml:space="preserve">  ----------------------------------------------------------------------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შემდეგ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დაემატოს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შემდეგი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სიტყვები</w:t>
      </w:r>
      <w:r w:rsidRPr="004C4E2D">
        <w:rPr>
          <w:rFonts w:ascii="Sylfaen" w:hAnsi="Sylfaen" w:cs="AcadNusx"/>
          <w:sz w:val="20"/>
          <w:szCs w:val="20"/>
        </w:rPr>
        <w:t>: ---------------------------------------------------------------------------------------------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4.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პუნქტი</w:t>
      </w:r>
      <w:r w:rsidRPr="004C4E2D">
        <w:rPr>
          <w:rFonts w:ascii="Sylfaen" w:hAnsi="Sylfaen" w:cs="AcadNusx"/>
          <w:sz w:val="20"/>
          <w:szCs w:val="20"/>
        </w:rPr>
        <w:t xml:space="preserve"> ---------------- </w:t>
      </w:r>
      <w:r w:rsidRPr="004C4E2D">
        <w:rPr>
          <w:rFonts w:ascii="Sylfaen" w:hAnsi="Sylfaen" w:cs="Sylfaen"/>
          <w:sz w:val="20"/>
          <w:szCs w:val="20"/>
        </w:rPr>
        <w:t>ამოღებული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იქნეს</w:t>
      </w:r>
      <w:r w:rsidRPr="004C4E2D">
        <w:rPr>
          <w:rFonts w:ascii="Sylfaen" w:hAnsi="Sylfaen" w:cs="AcadNusx"/>
          <w:sz w:val="20"/>
          <w:szCs w:val="20"/>
        </w:rPr>
        <w:t>.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5.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ხელშეკრულებას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დაემატოს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შემდეგ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პუნქტები</w:t>
      </w:r>
      <w:r w:rsidRPr="004C4E2D">
        <w:rPr>
          <w:rFonts w:ascii="Sylfaen" w:hAnsi="Sylfaen" w:cs="AcadNusx"/>
          <w:sz w:val="20"/>
          <w:szCs w:val="20"/>
        </w:rPr>
        <w:t>: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. -----------------, ---</w:t>
      </w:r>
      <w:r w:rsidRPr="004C4E2D">
        <w:rPr>
          <w:rFonts w:ascii="Sylfaen" w:hAnsi="Sylfaen"/>
          <w:sz w:val="20"/>
          <w:szCs w:val="20"/>
        </w:rPr>
        <w:t>-----------------------------“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. -----------------, --------------------------------“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. -----------------, -------------------------------“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6.</w:t>
      </w:r>
      <w:r w:rsidRPr="004C4E2D">
        <w:rPr>
          <w:rFonts w:ascii="Sylfaen" w:hAnsi="Sylfaen"/>
          <w:sz w:val="20"/>
          <w:szCs w:val="20"/>
        </w:rPr>
        <w:tab/>
        <w:t xml:space="preserve"> </w:t>
      </w:r>
      <w:r w:rsidRPr="004C4E2D">
        <w:rPr>
          <w:rFonts w:ascii="Sylfaen" w:hAnsi="Sylfaen" w:cs="Sylfaen"/>
          <w:sz w:val="20"/>
          <w:szCs w:val="20"/>
        </w:rPr>
        <w:t>ეს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შეთანხმება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ძალაში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შედის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მხარეების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მიერ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მისი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ხელმოწერისთანავე</w:t>
      </w:r>
      <w:r w:rsidRPr="004C4E2D">
        <w:rPr>
          <w:rFonts w:ascii="Sylfaen" w:hAnsi="Sylfaen" w:cs="AcadNusx"/>
          <w:sz w:val="20"/>
          <w:szCs w:val="20"/>
        </w:rPr>
        <w:t>.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7.</w:t>
      </w:r>
      <w:r w:rsidRPr="004C4E2D">
        <w:rPr>
          <w:rFonts w:ascii="Sylfaen" w:hAnsi="Sylfaen"/>
          <w:sz w:val="20"/>
          <w:szCs w:val="20"/>
        </w:rPr>
        <w:tab/>
        <w:t xml:space="preserve"> </w:t>
      </w:r>
      <w:r w:rsidRPr="004C4E2D">
        <w:rPr>
          <w:rFonts w:ascii="Sylfaen" w:hAnsi="Sylfaen" w:cs="Sylfaen"/>
          <w:sz w:val="20"/>
          <w:szCs w:val="20"/>
        </w:rPr>
        <w:t>მხარეთა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ვალდებულებები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რომლებსაც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ეს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შეთახმება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არ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შეხებია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დარჩეს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უცვლელად</w:t>
      </w:r>
      <w:r w:rsidRPr="004C4E2D">
        <w:rPr>
          <w:rFonts w:ascii="Sylfaen" w:hAnsi="Sylfaen" w:cs="AcadNusx"/>
          <w:sz w:val="20"/>
          <w:szCs w:val="20"/>
        </w:rPr>
        <w:t xml:space="preserve">. </w:t>
      </w:r>
      <w:r w:rsidRPr="004C4E2D">
        <w:rPr>
          <w:rFonts w:ascii="Sylfaen" w:hAnsi="Sylfaen" w:cs="Sylfaen"/>
          <w:sz w:val="20"/>
          <w:szCs w:val="20"/>
        </w:rPr>
        <w:t>მხარეთა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ვალდებულებები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რომლებიც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ამ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შეთანხმებით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შეცვალა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რომელთა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შესრულება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მხარეებმა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დაიწყეს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განხორციელდება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შემდეგნაირად</w:t>
      </w:r>
      <w:r w:rsidRPr="004C4E2D">
        <w:rPr>
          <w:rFonts w:ascii="Sylfaen" w:hAnsi="Sylfaen" w:cs="AcadNusx"/>
          <w:sz w:val="20"/>
          <w:szCs w:val="20"/>
        </w:rPr>
        <w:t>: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1.</w:t>
      </w:r>
      <w:r w:rsidRPr="004C4E2D">
        <w:rPr>
          <w:rFonts w:ascii="Sylfaen" w:hAnsi="Sylfaen"/>
          <w:sz w:val="20"/>
          <w:szCs w:val="20"/>
        </w:rPr>
        <w:tab/>
        <w:t>-------------------------------------------------------------------------------------------------------------------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2.</w:t>
      </w:r>
      <w:r w:rsidRPr="004C4E2D">
        <w:rPr>
          <w:rFonts w:ascii="Sylfaen" w:hAnsi="Sylfaen"/>
          <w:sz w:val="20"/>
          <w:szCs w:val="20"/>
        </w:rPr>
        <w:tab/>
        <w:t>-------------------------------------------------------------------------------------------------------------------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3.</w:t>
      </w:r>
      <w:r w:rsidRPr="004C4E2D">
        <w:rPr>
          <w:rFonts w:ascii="Sylfaen" w:hAnsi="Sylfaen"/>
          <w:sz w:val="20"/>
          <w:szCs w:val="20"/>
        </w:rPr>
        <w:tab/>
        <w:t>--------------------------------------------------------------------------------------------------------------------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8.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ხელშეკრულებაიდებაქართულენაზე</w:t>
      </w:r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თანაბარი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იურიდიული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ძალის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ორ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იდენტურ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ეგზემპლარად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გადაეცემა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თითოეულ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მხარეს</w:t>
      </w:r>
      <w:r w:rsidRPr="004C4E2D">
        <w:rPr>
          <w:rFonts w:ascii="Sylfaen" w:hAnsi="Sylfaen" w:cs="AcadNusx"/>
          <w:sz w:val="20"/>
          <w:szCs w:val="20"/>
        </w:rPr>
        <w:t>;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9.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მხარეთა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რეკვიზიტები</w:t>
      </w:r>
      <w:r w:rsidRPr="004C4E2D">
        <w:rPr>
          <w:rFonts w:ascii="Sylfaen" w:hAnsi="Sylfaen" w:cs="AcadNusx"/>
          <w:sz w:val="20"/>
          <w:szCs w:val="20"/>
        </w:rPr>
        <w:t>: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9.1. </w:t>
      </w:r>
      <w:r w:rsidRPr="004C4E2D">
        <w:rPr>
          <w:rFonts w:ascii="Sylfaen" w:hAnsi="Sylfaen" w:cs="Sylfaen"/>
          <w:sz w:val="20"/>
          <w:szCs w:val="20"/>
        </w:rPr>
        <w:t>მხარე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პირველი</w:t>
      </w:r>
      <w:r w:rsidRPr="004C4E2D">
        <w:rPr>
          <w:rFonts w:ascii="Sylfaen" w:hAnsi="Sylfaen" w:cs="AcadNusx"/>
          <w:sz w:val="20"/>
          <w:szCs w:val="20"/>
        </w:rPr>
        <w:t>: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მისამართი</w:t>
      </w:r>
      <w:r w:rsidRPr="004C4E2D">
        <w:rPr>
          <w:rFonts w:ascii="Sylfaen" w:hAnsi="Sylfaen" w:cs="AcadNusx"/>
          <w:sz w:val="20"/>
          <w:szCs w:val="20"/>
        </w:rPr>
        <w:t>: __________________________________________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ტელეფონი</w:t>
      </w:r>
      <w:r w:rsidRPr="004C4E2D">
        <w:rPr>
          <w:rFonts w:ascii="Sylfaen" w:hAnsi="Sylfaen" w:cs="AcadNusx"/>
          <w:sz w:val="20"/>
          <w:szCs w:val="20"/>
        </w:rPr>
        <w:t xml:space="preserve"> :__________________________________________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ელ</w:t>
      </w:r>
      <w:r w:rsidRPr="004C4E2D">
        <w:rPr>
          <w:rFonts w:ascii="Sylfaen" w:hAnsi="Sylfaen" w:cs="AcadNusx"/>
          <w:sz w:val="20"/>
          <w:szCs w:val="20"/>
        </w:rPr>
        <w:t>-</w:t>
      </w:r>
      <w:r w:rsidRPr="004C4E2D">
        <w:rPr>
          <w:rFonts w:ascii="Sylfaen" w:hAnsi="Sylfaen" w:cs="Sylfaen"/>
          <w:sz w:val="20"/>
          <w:szCs w:val="20"/>
        </w:rPr>
        <w:t>ფოსტა</w:t>
      </w:r>
      <w:r w:rsidRPr="004C4E2D">
        <w:rPr>
          <w:rFonts w:ascii="Sylfaen" w:hAnsi="Sylfaen" w:cs="AcadNusx"/>
          <w:sz w:val="20"/>
          <w:szCs w:val="20"/>
        </w:rPr>
        <w:t>: __________________________________________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საკონტაქტო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პირი</w:t>
      </w:r>
      <w:r w:rsidRPr="004C4E2D">
        <w:rPr>
          <w:rFonts w:ascii="Sylfaen" w:hAnsi="Sylfaen" w:cs="AcadNusx"/>
          <w:sz w:val="20"/>
          <w:szCs w:val="20"/>
        </w:rPr>
        <w:t>:____________________________________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9.2. </w:t>
      </w:r>
      <w:r w:rsidRPr="004C4E2D">
        <w:rPr>
          <w:rFonts w:ascii="Sylfaen" w:hAnsi="Sylfaen" w:cs="Sylfaen"/>
          <w:sz w:val="20"/>
          <w:szCs w:val="20"/>
        </w:rPr>
        <w:t>მხარე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მეორე</w:t>
      </w:r>
      <w:r w:rsidRPr="004C4E2D">
        <w:rPr>
          <w:rFonts w:ascii="Sylfaen" w:hAnsi="Sylfaen" w:cs="AcadNusx"/>
          <w:sz w:val="20"/>
          <w:szCs w:val="20"/>
        </w:rPr>
        <w:t>: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მისამართი</w:t>
      </w:r>
      <w:r w:rsidRPr="004C4E2D">
        <w:rPr>
          <w:rFonts w:ascii="Sylfaen" w:hAnsi="Sylfaen" w:cs="AcadNusx"/>
          <w:sz w:val="20"/>
          <w:szCs w:val="20"/>
        </w:rPr>
        <w:t>: __________________________________________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ტელეფონი</w:t>
      </w:r>
      <w:r w:rsidRPr="004C4E2D">
        <w:rPr>
          <w:rFonts w:ascii="Sylfaen" w:hAnsi="Sylfaen" w:cs="AcadNusx"/>
          <w:sz w:val="20"/>
          <w:szCs w:val="20"/>
        </w:rPr>
        <w:t xml:space="preserve"> :_____</w:t>
      </w:r>
      <w:r w:rsidRPr="004C4E2D">
        <w:rPr>
          <w:rFonts w:ascii="Sylfaen" w:hAnsi="Sylfaen"/>
          <w:sz w:val="20"/>
          <w:szCs w:val="20"/>
        </w:rPr>
        <w:t>_____________________________________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ელ</w:t>
      </w:r>
      <w:r w:rsidRPr="004C4E2D">
        <w:rPr>
          <w:rFonts w:ascii="Sylfaen" w:hAnsi="Sylfaen" w:cs="AcadNusx"/>
          <w:sz w:val="20"/>
          <w:szCs w:val="20"/>
        </w:rPr>
        <w:t>-</w:t>
      </w:r>
      <w:r w:rsidRPr="004C4E2D">
        <w:rPr>
          <w:rFonts w:ascii="Sylfaen" w:hAnsi="Sylfaen" w:cs="Sylfaen"/>
          <w:sz w:val="20"/>
          <w:szCs w:val="20"/>
        </w:rPr>
        <w:t>ფოსტა</w:t>
      </w:r>
      <w:r w:rsidRPr="004C4E2D">
        <w:rPr>
          <w:rFonts w:ascii="Sylfaen" w:hAnsi="Sylfaen" w:cs="AcadNusx"/>
          <w:sz w:val="20"/>
          <w:szCs w:val="20"/>
        </w:rPr>
        <w:t>: __________________________________________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 w:cs="Sylfaen"/>
          <w:sz w:val="20"/>
          <w:szCs w:val="20"/>
        </w:rPr>
        <w:t>საკონტაქტო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პირი</w:t>
      </w:r>
      <w:r w:rsidRPr="004C4E2D">
        <w:rPr>
          <w:rFonts w:ascii="Sylfaen" w:hAnsi="Sylfaen" w:cs="AcadNusx"/>
          <w:sz w:val="20"/>
          <w:szCs w:val="20"/>
        </w:rPr>
        <w:t>:___________________________________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9.3. </w:t>
      </w:r>
      <w:r w:rsidRPr="004C4E2D">
        <w:rPr>
          <w:rFonts w:ascii="Sylfaen" w:hAnsi="Sylfaen" w:cs="Sylfaen"/>
          <w:sz w:val="20"/>
          <w:szCs w:val="20"/>
        </w:rPr>
        <w:t>მხარეები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ვალდებულნი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არიან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დაუყოვნებლივ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შეატყობინონ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ერთმანეთს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ამ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პუნქტში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გათვალისწინებული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რეკვიზიტების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შეცვლის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თაობაზე</w:t>
      </w:r>
      <w:r w:rsidRPr="004C4E2D">
        <w:rPr>
          <w:rFonts w:ascii="Sylfaen" w:hAnsi="Sylfaen" w:cs="AcadNusx"/>
          <w:sz w:val="20"/>
          <w:szCs w:val="20"/>
        </w:rPr>
        <w:t>.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პირველი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მხარე</w:t>
      </w:r>
      <w:r w:rsidRPr="004C4E2D">
        <w:rPr>
          <w:rFonts w:ascii="Sylfaen" w:hAnsi="Sylfaen" w:cs="AcadNusx"/>
          <w:sz w:val="20"/>
          <w:szCs w:val="20"/>
        </w:rPr>
        <w:t xml:space="preserve"> : </w:t>
      </w:r>
      <w:r w:rsidRPr="004C4E2D">
        <w:rPr>
          <w:rFonts w:ascii="Sylfaen" w:hAnsi="Sylfaen" w:cs="Sylfaen"/>
          <w:sz w:val="20"/>
          <w:szCs w:val="20"/>
        </w:rPr>
        <w:t>მეორე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მხარე</w:t>
      </w:r>
      <w:r w:rsidRPr="004C4E2D">
        <w:rPr>
          <w:rFonts w:ascii="Sylfaen" w:hAnsi="Sylfaen" w:cs="AcadNusx"/>
          <w:sz w:val="20"/>
          <w:szCs w:val="20"/>
        </w:rPr>
        <w:t>: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 ----------------------------------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</w:t>
      </w:r>
      <w:r w:rsidRPr="004C4E2D">
        <w:rPr>
          <w:rFonts w:ascii="Sylfaen" w:hAnsi="Sylfaen"/>
          <w:sz w:val="20"/>
          <w:szCs w:val="20"/>
        </w:rPr>
        <w:t xml:space="preserve">                  -------------------------------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/</w:t>
      </w:r>
      <w:r w:rsidRPr="004C4E2D">
        <w:rPr>
          <w:rFonts w:ascii="Sylfaen" w:hAnsi="Sylfaen" w:cs="Sylfaen"/>
          <w:sz w:val="20"/>
          <w:szCs w:val="20"/>
        </w:rPr>
        <w:t>ხელმოწერა</w:t>
      </w:r>
      <w:r w:rsidRPr="004C4E2D">
        <w:rPr>
          <w:rFonts w:ascii="Sylfaen" w:hAnsi="Sylfaen" w:cs="AcadNusx"/>
          <w:sz w:val="20"/>
          <w:szCs w:val="20"/>
        </w:rPr>
        <w:t>/</w:t>
      </w:r>
      <w:r w:rsidRPr="004C4E2D">
        <w:rPr>
          <w:rFonts w:ascii="Sylfaen" w:hAnsi="Sylfaen" w:cs="Sylfaen"/>
          <w:sz w:val="20"/>
          <w:szCs w:val="20"/>
        </w:rPr>
        <w:t>ბეჭედი</w:t>
      </w:r>
      <w:r w:rsidRPr="004C4E2D">
        <w:rPr>
          <w:rFonts w:ascii="Sylfaen" w:hAnsi="Sylfaen" w:cs="AcadNusx"/>
          <w:sz w:val="20"/>
          <w:szCs w:val="20"/>
        </w:rPr>
        <w:t xml:space="preserve">/                                   </w:t>
      </w:r>
      <w:r>
        <w:rPr>
          <w:rFonts w:ascii="Sylfaen" w:hAnsi="Sylfaen" w:cs="AcadNusx"/>
          <w:sz w:val="20"/>
          <w:szCs w:val="20"/>
          <w:lang w:val="ka-GE"/>
        </w:rPr>
        <w:t xml:space="preserve">                                                                             </w:t>
      </w:r>
      <w:r w:rsidRPr="004C4E2D">
        <w:rPr>
          <w:rFonts w:ascii="Sylfaen" w:hAnsi="Sylfaen" w:cs="AcadNusx"/>
          <w:sz w:val="20"/>
          <w:szCs w:val="20"/>
        </w:rPr>
        <w:t xml:space="preserve">            /</w:t>
      </w:r>
      <w:r w:rsidRPr="004C4E2D">
        <w:rPr>
          <w:rFonts w:ascii="Sylfaen" w:hAnsi="Sylfaen" w:cs="Sylfaen"/>
          <w:sz w:val="20"/>
          <w:szCs w:val="20"/>
        </w:rPr>
        <w:t>ხელმოწერა</w:t>
      </w:r>
      <w:r w:rsidRPr="004C4E2D">
        <w:rPr>
          <w:rFonts w:ascii="Sylfaen" w:hAnsi="Sylfaen" w:cs="AcadNusx"/>
          <w:sz w:val="20"/>
          <w:szCs w:val="20"/>
        </w:rPr>
        <w:t>/</w:t>
      </w:r>
      <w:r w:rsidRPr="004C4E2D">
        <w:rPr>
          <w:rFonts w:ascii="Sylfaen" w:hAnsi="Sylfaen" w:cs="Sylfaen"/>
          <w:sz w:val="20"/>
          <w:szCs w:val="20"/>
        </w:rPr>
        <w:t>ბეჭედი</w:t>
      </w:r>
      <w:r w:rsidRPr="004C4E2D">
        <w:rPr>
          <w:rFonts w:ascii="Sylfaen" w:hAnsi="Sylfaen" w:cs="AcadNusx"/>
          <w:sz w:val="20"/>
          <w:szCs w:val="20"/>
        </w:rPr>
        <w:t xml:space="preserve">/  </w:t>
      </w: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:rsidR="00571A39" w:rsidRPr="004C4E2D" w:rsidRDefault="00571A39" w:rsidP="004C4E2D">
      <w:pPr>
        <w:rPr>
          <w:rFonts w:ascii="Sylfaen" w:hAnsi="Sylfaen"/>
          <w:sz w:val="20"/>
          <w:szCs w:val="20"/>
        </w:rPr>
      </w:pPr>
    </w:p>
    <w:sectPr w:rsidR="00571A39" w:rsidRPr="004C4E2D" w:rsidSect="00386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990" w:bottom="1440" w:left="1170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F88" w:rsidRDefault="00B01F88" w:rsidP="00343A93">
      <w:r>
        <w:separator/>
      </w:r>
    </w:p>
  </w:endnote>
  <w:endnote w:type="continuationSeparator" w:id="1">
    <w:p w:rsidR="00B01F88" w:rsidRDefault="00B01F88" w:rsidP="0034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0C" w:rsidRDefault="00D200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57" w:rsidRPr="001973CD" w:rsidRDefault="00386157" w:rsidP="00386157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343A93" w:rsidRPr="00386157" w:rsidRDefault="00343A93" w:rsidP="003861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0C" w:rsidRDefault="00D20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F88" w:rsidRDefault="00B01F88" w:rsidP="00343A93">
      <w:r>
        <w:separator/>
      </w:r>
    </w:p>
  </w:footnote>
  <w:footnote w:type="continuationSeparator" w:id="1">
    <w:p w:rsidR="00B01F88" w:rsidRDefault="00B01F88" w:rsidP="0034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0C" w:rsidRDefault="00D200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FC" w:rsidRPr="004374FC" w:rsidRDefault="00386157" w:rsidP="00386157">
    <w:pPr>
      <w:pStyle w:val="Header"/>
      <w:ind w:left="-851"/>
      <w:rPr>
        <w:rFonts w:ascii="Sylfaen" w:hAnsi="Sylfaen"/>
      </w:rPr>
    </w:pPr>
    <w:r>
      <w:rPr>
        <w:noProof/>
      </w:rPr>
      <w:drawing>
        <wp:inline distT="0" distB="0" distL="0" distR="0">
          <wp:extent cx="1466215" cy="567690"/>
          <wp:effectExtent l="19050" t="0" r="635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0C" w:rsidRDefault="00D20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813"/>
    <w:multiLevelType w:val="multilevel"/>
    <w:tmpl w:val="1410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5E450B"/>
    <w:multiLevelType w:val="multilevel"/>
    <w:tmpl w:val="63F078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cs="Times New Roman" w:hint="default"/>
      </w:rPr>
    </w:lvl>
  </w:abstractNum>
  <w:abstractNum w:abstractNumId="2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E66EB"/>
    <w:multiLevelType w:val="hybridMultilevel"/>
    <w:tmpl w:val="F7C62E38"/>
    <w:lvl w:ilvl="0" w:tplc="400A5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557546"/>
    <w:multiLevelType w:val="hybridMultilevel"/>
    <w:tmpl w:val="DBA0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303AC"/>
    <w:multiLevelType w:val="hybridMultilevel"/>
    <w:tmpl w:val="EC226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63EA"/>
    <w:multiLevelType w:val="hybridMultilevel"/>
    <w:tmpl w:val="BD46B81C"/>
    <w:lvl w:ilvl="0" w:tplc="CC5EC9CA">
      <w:start w:val="5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3B3E09"/>
    <w:multiLevelType w:val="hybridMultilevel"/>
    <w:tmpl w:val="FAE613A8"/>
    <w:lvl w:ilvl="0" w:tplc="927404F8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C3EB1"/>
    <w:multiLevelType w:val="hybridMultilevel"/>
    <w:tmpl w:val="2162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07DD2"/>
    <w:multiLevelType w:val="hybridMultilevel"/>
    <w:tmpl w:val="492EBECC"/>
    <w:lvl w:ilvl="0" w:tplc="EB3C0E2E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0F09CD"/>
    <w:multiLevelType w:val="multilevel"/>
    <w:tmpl w:val="B42C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1553BF"/>
    <w:multiLevelType w:val="hybridMultilevel"/>
    <w:tmpl w:val="CD00086C"/>
    <w:lvl w:ilvl="0" w:tplc="89562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3260EC"/>
    <w:multiLevelType w:val="hybridMultilevel"/>
    <w:tmpl w:val="103880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A02389"/>
    <w:multiLevelType w:val="hybridMultilevel"/>
    <w:tmpl w:val="EFCCF580"/>
    <w:lvl w:ilvl="0" w:tplc="3DE4AB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F45CB"/>
    <w:multiLevelType w:val="hybridMultilevel"/>
    <w:tmpl w:val="9216D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D513CA"/>
    <w:multiLevelType w:val="hybridMultilevel"/>
    <w:tmpl w:val="6924F48C"/>
    <w:lvl w:ilvl="0" w:tplc="A61AC57A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7A0C3E"/>
    <w:multiLevelType w:val="hybridMultilevel"/>
    <w:tmpl w:val="FAA88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402CF"/>
    <w:multiLevelType w:val="multilevel"/>
    <w:tmpl w:val="6CC8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5E5818"/>
    <w:multiLevelType w:val="multilevel"/>
    <w:tmpl w:val="C8D07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8D702B5"/>
    <w:multiLevelType w:val="multilevel"/>
    <w:tmpl w:val="A968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Sylfaen" w:hAnsi="Sylfae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967123B"/>
    <w:multiLevelType w:val="multilevel"/>
    <w:tmpl w:val="0D281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B33B8C"/>
    <w:multiLevelType w:val="hybridMultilevel"/>
    <w:tmpl w:val="C6787992"/>
    <w:lvl w:ilvl="0" w:tplc="164EF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3E57F1"/>
    <w:multiLevelType w:val="multilevel"/>
    <w:tmpl w:val="5B0420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60771107"/>
    <w:multiLevelType w:val="multilevel"/>
    <w:tmpl w:val="D644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EA716A"/>
    <w:multiLevelType w:val="multilevel"/>
    <w:tmpl w:val="6256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070EB4"/>
    <w:multiLevelType w:val="multilevel"/>
    <w:tmpl w:val="985C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C97B4A"/>
    <w:multiLevelType w:val="hybridMultilevel"/>
    <w:tmpl w:val="1F4874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72960E9"/>
    <w:multiLevelType w:val="hybridMultilevel"/>
    <w:tmpl w:val="F35A572C"/>
    <w:lvl w:ilvl="0" w:tplc="7242BB0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9">
    <w:nsid w:val="6A3E154B"/>
    <w:multiLevelType w:val="multilevel"/>
    <w:tmpl w:val="A8C6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435353"/>
    <w:multiLevelType w:val="multilevel"/>
    <w:tmpl w:val="AFCE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FBF537B"/>
    <w:multiLevelType w:val="hybridMultilevel"/>
    <w:tmpl w:val="F86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84600"/>
    <w:multiLevelType w:val="multilevel"/>
    <w:tmpl w:val="3D46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6C11636"/>
    <w:multiLevelType w:val="multilevel"/>
    <w:tmpl w:val="90F4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AB25F70"/>
    <w:multiLevelType w:val="multilevel"/>
    <w:tmpl w:val="DA0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19"/>
  </w:num>
  <w:num w:numId="5">
    <w:abstractNumId w:val="21"/>
  </w:num>
  <w:num w:numId="6">
    <w:abstractNumId w:val="10"/>
  </w:num>
  <w:num w:numId="7">
    <w:abstractNumId w:val="0"/>
  </w:num>
  <w:num w:numId="8">
    <w:abstractNumId w:val="25"/>
  </w:num>
  <w:num w:numId="9">
    <w:abstractNumId w:val="9"/>
  </w:num>
  <w:num w:numId="10">
    <w:abstractNumId w:val="35"/>
  </w:num>
  <w:num w:numId="11">
    <w:abstractNumId w:val="23"/>
  </w:num>
  <w:num w:numId="12">
    <w:abstractNumId w:val="34"/>
  </w:num>
  <w:num w:numId="13">
    <w:abstractNumId w:val="16"/>
  </w:num>
  <w:num w:numId="14">
    <w:abstractNumId w:val="32"/>
  </w:num>
  <w:num w:numId="15">
    <w:abstractNumId w:val="22"/>
  </w:num>
  <w:num w:numId="16">
    <w:abstractNumId w:val="11"/>
  </w:num>
  <w:num w:numId="17">
    <w:abstractNumId w:val="3"/>
  </w:num>
  <w:num w:numId="18">
    <w:abstractNumId w:val="30"/>
  </w:num>
  <w:num w:numId="19">
    <w:abstractNumId w:val="33"/>
  </w:num>
  <w:num w:numId="20">
    <w:abstractNumId w:val="26"/>
  </w:num>
  <w:num w:numId="21">
    <w:abstractNumId w:val="29"/>
  </w:num>
  <w:num w:numId="22">
    <w:abstractNumId w:val="18"/>
  </w:num>
  <w:num w:numId="23">
    <w:abstractNumId w:val="12"/>
  </w:num>
  <w:num w:numId="24">
    <w:abstractNumId w:val="15"/>
  </w:num>
  <w:num w:numId="25">
    <w:abstractNumId w:val="2"/>
  </w:num>
  <w:num w:numId="26">
    <w:abstractNumId w:val="14"/>
  </w:num>
  <w:num w:numId="27">
    <w:abstractNumId w:val="27"/>
  </w:num>
  <w:num w:numId="28">
    <w:abstractNumId w:val="31"/>
  </w:num>
  <w:num w:numId="29">
    <w:abstractNumId w:val="5"/>
  </w:num>
  <w:num w:numId="30">
    <w:abstractNumId w:val="4"/>
  </w:num>
  <w:num w:numId="31">
    <w:abstractNumId w:val="20"/>
  </w:num>
  <w:num w:numId="32">
    <w:abstractNumId w:val="13"/>
  </w:num>
  <w:num w:numId="33">
    <w:abstractNumId w:val="6"/>
  </w:num>
  <w:num w:numId="34">
    <w:abstractNumId w:val="7"/>
  </w:num>
  <w:num w:numId="35">
    <w:abstractNumId w:val="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hideSpellingErrors/>
  <w:hideGrammaticalErrors/>
  <w:stylePaneFormatFilter w:val="3F01"/>
  <w:defaultTabStop w:val="720"/>
  <w:hyphenationZone w:val="141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17D07"/>
    <w:rsid w:val="00016240"/>
    <w:rsid w:val="000C42E6"/>
    <w:rsid w:val="000F50C5"/>
    <w:rsid w:val="001146FF"/>
    <w:rsid w:val="00117C7C"/>
    <w:rsid w:val="00140C1C"/>
    <w:rsid w:val="00170F1D"/>
    <w:rsid w:val="00233EFC"/>
    <w:rsid w:val="0024228C"/>
    <w:rsid w:val="00293CC7"/>
    <w:rsid w:val="0029683A"/>
    <w:rsid w:val="002A42FE"/>
    <w:rsid w:val="002B5C6B"/>
    <w:rsid w:val="002C4622"/>
    <w:rsid w:val="002C5289"/>
    <w:rsid w:val="002D65F7"/>
    <w:rsid w:val="002E787D"/>
    <w:rsid w:val="0030096F"/>
    <w:rsid w:val="00306392"/>
    <w:rsid w:val="00317D07"/>
    <w:rsid w:val="00343A93"/>
    <w:rsid w:val="00353535"/>
    <w:rsid w:val="00375ACC"/>
    <w:rsid w:val="00384514"/>
    <w:rsid w:val="00386157"/>
    <w:rsid w:val="00396797"/>
    <w:rsid w:val="003B024D"/>
    <w:rsid w:val="003B118C"/>
    <w:rsid w:val="003E4BFB"/>
    <w:rsid w:val="003F28B1"/>
    <w:rsid w:val="003F3CEF"/>
    <w:rsid w:val="004374FC"/>
    <w:rsid w:val="00474DD0"/>
    <w:rsid w:val="0048020A"/>
    <w:rsid w:val="004A56FF"/>
    <w:rsid w:val="004C4E2D"/>
    <w:rsid w:val="004D66C4"/>
    <w:rsid w:val="00527B9F"/>
    <w:rsid w:val="00537D53"/>
    <w:rsid w:val="0054176B"/>
    <w:rsid w:val="00566BC5"/>
    <w:rsid w:val="00571A39"/>
    <w:rsid w:val="005A5A46"/>
    <w:rsid w:val="005B14B7"/>
    <w:rsid w:val="005C4231"/>
    <w:rsid w:val="005D4390"/>
    <w:rsid w:val="005E66A3"/>
    <w:rsid w:val="006011F7"/>
    <w:rsid w:val="00620954"/>
    <w:rsid w:val="0070498F"/>
    <w:rsid w:val="00765AAB"/>
    <w:rsid w:val="00797782"/>
    <w:rsid w:val="008067FB"/>
    <w:rsid w:val="00825BB3"/>
    <w:rsid w:val="008F0AB3"/>
    <w:rsid w:val="009515A2"/>
    <w:rsid w:val="009C2C12"/>
    <w:rsid w:val="009C3995"/>
    <w:rsid w:val="009F38C5"/>
    <w:rsid w:val="00A15188"/>
    <w:rsid w:val="00A75586"/>
    <w:rsid w:val="00A84AF4"/>
    <w:rsid w:val="00A860E7"/>
    <w:rsid w:val="00A907A2"/>
    <w:rsid w:val="00A918BC"/>
    <w:rsid w:val="00AB0709"/>
    <w:rsid w:val="00AC1BFB"/>
    <w:rsid w:val="00B01F88"/>
    <w:rsid w:val="00B068BE"/>
    <w:rsid w:val="00B25080"/>
    <w:rsid w:val="00B673EE"/>
    <w:rsid w:val="00B93A8B"/>
    <w:rsid w:val="00BA14ED"/>
    <w:rsid w:val="00BE4E31"/>
    <w:rsid w:val="00C5559A"/>
    <w:rsid w:val="00C64C30"/>
    <w:rsid w:val="00C74DE3"/>
    <w:rsid w:val="00CA67EC"/>
    <w:rsid w:val="00CD7BCF"/>
    <w:rsid w:val="00D129EF"/>
    <w:rsid w:val="00D2000C"/>
    <w:rsid w:val="00D46692"/>
    <w:rsid w:val="00D71868"/>
    <w:rsid w:val="00D86DC8"/>
    <w:rsid w:val="00DE5E79"/>
    <w:rsid w:val="00DF78CD"/>
    <w:rsid w:val="00E1718C"/>
    <w:rsid w:val="00EC3110"/>
    <w:rsid w:val="00EE1318"/>
    <w:rsid w:val="00F13C46"/>
    <w:rsid w:val="00F255E8"/>
    <w:rsid w:val="00F55B27"/>
    <w:rsid w:val="00FB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7D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317D07"/>
    <w:pPr>
      <w:autoSpaceDE w:val="0"/>
      <w:autoSpaceDN w:val="0"/>
      <w:adjustRightInd w:val="0"/>
      <w:ind w:left="708"/>
    </w:pPr>
    <w:rPr>
      <w:rFonts w:ascii="AcadNusx" w:hAnsi="AcadNusx" w:cs="AcadNusx"/>
    </w:rPr>
  </w:style>
  <w:style w:type="paragraph" w:customStyle="1" w:styleId="Char">
    <w:name w:val="Char"/>
    <w:basedOn w:val="Normal"/>
    <w:rsid w:val="00317D07"/>
    <w:pPr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D07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317D07"/>
  </w:style>
  <w:style w:type="paragraph" w:styleId="BalloonText">
    <w:name w:val="Balloon Text"/>
    <w:basedOn w:val="Normal"/>
    <w:semiHidden/>
    <w:rsid w:val="0038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A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A93"/>
    <w:rPr>
      <w:sz w:val="24"/>
      <w:szCs w:val="24"/>
      <w:lang w:val="en-US" w:eastAsia="en-US"/>
    </w:rPr>
  </w:style>
  <w:style w:type="character" w:styleId="Hyperlink">
    <w:name w:val="Hyperlink"/>
    <w:rsid w:val="00343A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6BC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566BC5"/>
  </w:style>
  <w:style w:type="character" w:customStyle="1" w:styleId="apple-converted-space">
    <w:name w:val="apple-converted-space"/>
    <w:rsid w:val="00566BC5"/>
  </w:style>
  <w:style w:type="paragraph" w:customStyle="1" w:styleId="HeaderRight">
    <w:name w:val="Header Right"/>
    <w:basedOn w:val="Header"/>
    <w:uiPriority w:val="35"/>
    <w:qFormat/>
    <w:rsid w:val="00DF78CD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ascii="Calibri" w:eastAsia="Calibri" w:hAnsi="Calibri"/>
      <w:color w:val="7F7F7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F3CEF"/>
    <w:pPr>
      <w:spacing w:before="100" w:beforeAutospacing="1" w:after="100" w:afterAutospacing="1"/>
    </w:pPr>
  </w:style>
  <w:style w:type="paragraph" w:customStyle="1" w:styleId="saTauri">
    <w:name w:val="saTauri"/>
    <w:next w:val="Normal"/>
    <w:link w:val="saTauri0"/>
    <w:rsid w:val="00F55B27"/>
    <w:pPr>
      <w:spacing w:before="120" w:after="120" w:line="360" w:lineRule="auto"/>
      <w:jc w:val="center"/>
    </w:pPr>
    <w:rPr>
      <w:rFonts w:ascii="AcadNusx" w:hAnsi="AcadNusx"/>
      <w:b/>
      <w:sz w:val="36"/>
      <w:szCs w:val="40"/>
    </w:rPr>
  </w:style>
  <w:style w:type="character" w:customStyle="1" w:styleId="saTauri0">
    <w:name w:val="saTauri Знак"/>
    <w:basedOn w:val="DefaultParagraphFont"/>
    <w:link w:val="saTauri"/>
    <w:rsid w:val="00F55B27"/>
    <w:rPr>
      <w:rFonts w:ascii="AcadNusx" w:hAnsi="AcadNusx"/>
      <w:b/>
      <w:sz w:val="36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17">
          <w:marLeft w:val="0"/>
          <w:marRight w:val="0"/>
          <w:marTop w:val="0"/>
          <w:marBottom w:val="0"/>
          <w:divBdr>
            <w:top w:val="single" w:sz="2" w:space="31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165807007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55250263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86749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1042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STER.GE</vt:lpstr>
    </vt:vector>
  </TitlesOfParts>
  <Company>STER.GE</Company>
  <LinksUpToDate>false</LinksUpToDate>
  <CharactersWithSpaces>3742</CharactersWithSpaces>
  <SharedDoc>false</SharedDoc>
  <HLinks>
    <vt:vector size="12" baseType="variant"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mailto:info@ster.ge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http://www.ster.ge/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STER.GE</dc:title>
  <dc:creator>STER.GE</dc:creator>
  <cp:lastModifiedBy>UserOne</cp:lastModifiedBy>
  <cp:revision>7</cp:revision>
  <cp:lastPrinted>2010-03-19T10:02:00Z</cp:lastPrinted>
  <dcterms:created xsi:type="dcterms:W3CDTF">2014-07-13T11:48:00Z</dcterms:created>
  <dcterms:modified xsi:type="dcterms:W3CDTF">2020-02-10T12:35:00Z</dcterms:modified>
</cp:coreProperties>
</file>