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2E" w:rsidRPr="006954EA" w:rsidRDefault="00782A2E" w:rsidP="006954E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ავტომობილის</w:t>
      </w:r>
      <w:r w:rsidR="000812BF">
        <w:rPr>
          <w:rFonts w:ascii="Sylfaen" w:eastAsia="Times New Roman" w:hAnsi="Sylfaen" w:cs="Sylfaen"/>
          <w:b/>
          <w:bCs/>
          <w:caps/>
          <w:sz w:val="36"/>
          <w:szCs w:val="36"/>
          <w:lang w:eastAsia="ka-GE"/>
        </w:rPr>
        <w:t xml:space="preserve"> </w:t>
      </w:r>
      <w:r w:rsidRPr="006954EA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იჯარა</w:t>
      </w:r>
    </w:p>
    <w:p w:rsidR="006954EA" w:rsidRPr="006954EA" w:rsidRDefault="006954EA" w:rsidP="006954E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sz w:val="23"/>
          <w:szCs w:val="23"/>
          <w:lang w:val="ka-GE" w:eastAsia="ka-GE"/>
        </w:rPr>
      </w:pPr>
    </w:p>
    <w:p w:rsidR="006954EA" w:rsidRPr="006954EA" w:rsidRDefault="006954EA" w:rsidP="006954E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                                            </w:t>
      </w:r>
      <w:r w:rsidR="002C728B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01 იანვარი 20</w:t>
      </w:r>
      <w:r w:rsidR="00604A1F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20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წ. </w:t>
      </w:r>
    </w:p>
    <w:p w:rsidR="006954EA" w:rsidRPr="006954EA" w:rsidRDefault="006954EA" w:rsidP="006954E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782A2E" w:rsidRDefault="00782A2E" w:rsidP="006954EA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="006954EA" w:rsidRPr="006954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ფ.პ. </w:t>
      </w:r>
      <w:r w:rsidR="006954EA" w:rsidRPr="006954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გიორგი გიორგაძე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პ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/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ნ</w:t>
      </w:r>
      <w:r w:rsidR="006954EA" w:rsidRPr="006954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---------------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)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მეიჯარე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="000812BF">
        <w:rPr>
          <w:rFonts w:ascii="Arial" w:eastAsia="Times New Roman" w:hAnsi="Arial" w:cs="Arial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b/>
          <w:bCs/>
          <w:color w:val="FF0000"/>
          <w:sz w:val="23"/>
          <w:szCs w:val="23"/>
          <w:lang w:val="ka-GE" w:eastAsia="ka-GE"/>
        </w:rPr>
        <w:t>შპს</w:t>
      </w:r>
      <w:r w:rsidR="006954EA"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„</w:t>
      </w:r>
      <w:r w:rsidR="00DE58C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ფინექსპერტიზა</w:t>
      </w:r>
      <w:bookmarkStart w:id="0" w:name="_GoBack"/>
      <w:bookmarkEnd w:id="0"/>
      <w:r w:rsidR="006954EA"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“  ს.კ. 4000</w:t>
      </w:r>
      <w:r w:rsidR="007A28D1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000000</w:t>
      </w:r>
      <w:r w:rsidR="006954EA"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წარმოდგენილი</w:t>
      </w:r>
      <w:r w:rsid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დირექტორის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0812BF">
        <w:rPr>
          <w:rFonts w:ascii="Arial" w:eastAsia="Times New Roman" w:hAnsi="Arial" w:cs="Arial"/>
          <w:sz w:val="23"/>
          <w:szCs w:val="23"/>
          <w:lang w:eastAsia="ka-GE"/>
        </w:rPr>
        <w:t xml:space="preserve"> </w:t>
      </w:r>
      <w:r w:rsidR="00984B37">
        <w:rPr>
          <w:rFonts w:ascii="Sylfaen" w:eastAsia="Times New Roman" w:hAnsi="Sylfaen" w:cs="Arial"/>
          <w:sz w:val="23"/>
          <w:szCs w:val="23"/>
          <w:lang w:val="ka-GE"/>
        </w:rPr>
        <w:t>__________</w:t>
      </w:r>
      <w:r w:rsidR="006954EA">
        <w:rPr>
          <w:rFonts w:ascii="Sylfaen" w:eastAsia="Times New Roman" w:hAnsi="Sylfaen" w:cs="Arial"/>
          <w:sz w:val="23"/>
          <w:szCs w:val="23"/>
          <w:lang w:val="ka-GE"/>
        </w:rPr>
        <w:t xml:space="preserve"> სახით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მოიჯარე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ვდებთ</w:t>
      </w:r>
      <w:r w:rsid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ხელშეკრულებას</w:t>
      </w:r>
      <w:r w:rsid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შემდეგზე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</w:p>
    <w:p w:rsidR="006954EA" w:rsidRPr="006954EA" w:rsidRDefault="006954EA" w:rsidP="006954EA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782A2E" w:rsidRPr="000812BF" w:rsidRDefault="00782A2E" w:rsidP="000812BF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0812BF" w:rsidRPr="000812BF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საგანი</w:t>
      </w:r>
    </w:p>
    <w:p w:rsidR="000812BF" w:rsidRPr="000812BF" w:rsidRDefault="00782A2E" w:rsidP="002440FA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ind w:left="426" w:hanging="142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812BF">
        <w:rPr>
          <w:rFonts w:ascii="Arial" w:eastAsia="Times New Roman" w:hAnsi="Arial" w:cs="Arial"/>
          <w:sz w:val="23"/>
          <w:szCs w:val="23"/>
          <w:lang w:val="ka-GE" w:eastAsia="ka-GE"/>
        </w:rPr>
        <w:t>”</w:t>
      </w:r>
      <w:r w:rsidRPr="000812BF">
        <w:rPr>
          <w:rFonts w:ascii="Sylfaen" w:eastAsia="Times New Roman" w:hAnsi="Sylfaen" w:cs="Sylfaen"/>
          <w:sz w:val="23"/>
          <w:szCs w:val="23"/>
          <w:lang w:val="ka-GE" w:eastAsia="ka-GE"/>
        </w:rPr>
        <w:t>მეიჯარე</w:t>
      </w:r>
      <w:r w:rsidRPr="000812B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0812BF">
        <w:rPr>
          <w:rFonts w:ascii="Sylfaen" w:eastAsia="Times New Roman" w:hAnsi="Sylfaen" w:cs="Sylfaen"/>
          <w:sz w:val="23"/>
          <w:szCs w:val="23"/>
          <w:lang w:val="ka-GE" w:eastAsia="ka-GE"/>
        </w:rPr>
        <w:t>გასცემსხოლო</w:t>
      </w:r>
      <w:r w:rsidRPr="000812B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”</w:t>
      </w:r>
      <w:r w:rsidRPr="000812BF">
        <w:rPr>
          <w:rFonts w:ascii="Sylfaen" w:eastAsia="Times New Roman" w:hAnsi="Sylfaen" w:cs="Sylfaen"/>
          <w:sz w:val="23"/>
          <w:szCs w:val="23"/>
          <w:lang w:val="ka-GE" w:eastAsia="ka-GE"/>
        </w:rPr>
        <w:t>მოიჯარე</w:t>
      </w:r>
      <w:r w:rsidRPr="000812B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0812BF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0812BF" w:rsidRP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sz w:val="23"/>
          <w:szCs w:val="23"/>
          <w:lang w:val="ka-GE" w:eastAsia="ka-GE"/>
        </w:rPr>
        <w:t>დროებით</w:t>
      </w:r>
      <w:r w:rsidR="000812BF" w:rsidRP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sz w:val="23"/>
          <w:szCs w:val="23"/>
          <w:lang w:val="ka-GE" w:eastAsia="ka-GE"/>
        </w:rPr>
        <w:t>სარგებლობაში</w:t>
      </w:r>
      <w:r w:rsidR="000812BF" w:rsidRP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sz w:val="23"/>
          <w:szCs w:val="23"/>
          <w:lang w:val="ka-GE" w:eastAsia="ka-GE"/>
        </w:rPr>
        <w:t>მიიღოს</w:t>
      </w:r>
      <w:r w:rsidRPr="000812B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”</w:t>
      </w:r>
      <w:r w:rsidRPr="000812BF">
        <w:rPr>
          <w:rFonts w:ascii="Sylfaen" w:eastAsia="Times New Roman" w:hAnsi="Sylfaen" w:cs="Sylfaen"/>
          <w:sz w:val="23"/>
          <w:szCs w:val="23"/>
          <w:lang w:val="ka-GE" w:eastAsia="ka-GE"/>
        </w:rPr>
        <w:t>მეიჯარის</w:t>
      </w:r>
      <w:r w:rsidRPr="000812B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0812BF">
        <w:rPr>
          <w:rFonts w:ascii="Sylfaen" w:eastAsia="Times New Roman" w:hAnsi="Sylfaen" w:cs="Sylfaen"/>
          <w:sz w:val="23"/>
          <w:szCs w:val="23"/>
          <w:lang w:val="ka-GE" w:eastAsia="ka-GE"/>
        </w:rPr>
        <w:t>საკუთრებაში</w:t>
      </w:r>
      <w:r w:rsidR="000812BF" w:rsidRP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sz w:val="23"/>
          <w:szCs w:val="23"/>
          <w:lang w:val="ka-GE" w:eastAsia="ka-GE"/>
        </w:rPr>
        <w:t>არსებულ</w:t>
      </w:r>
      <w:r w:rsidR="000812BF" w:rsidRP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sz w:val="23"/>
          <w:szCs w:val="23"/>
          <w:lang w:val="ka-GE" w:eastAsia="ka-GE"/>
        </w:rPr>
        <w:t>ავტოსატრანსპორტო</w:t>
      </w:r>
      <w:r w:rsidR="000812BF" w:rsidRPr="000812B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sz w:val="23"/>
          <w:szCs w:val="23"/>
          <w:lang w:val="ka-GE" w:eastAsia="ka-GE"/>
        </w:rPr>
        <w:t>საშუალებას</w:t>
      </w:r>
      <w:r w:rsidRPr="000812B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0812BF">
        <w:rPr>
          <w:rFonts w:ascii="Sylfaen" w:eastAsia="Times New Roman" w:hAnsi="Sylfaen" w:cs="Sylfaen"/>
          <w:sz w:val="23"/>
          <w:szCs w:val="23"/>
          <w:lang w:val="ka-GE" w:eastAsia="ka-GE"/>
        </w:rPr>
        <w:t>რომლისმონაცემებია</w:t>
      </w:r>
      <w:r w:rsidRPr="000812BF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  <w:r w:rsidR="000812BF">
        <w:rPr>
          <w:rFonts w:ascii="Sylfaen" w:eastAsia="Times New Roman" w:hAnsi="Sylfaen" w:cs="Arial"/>
          <w:sz w:val="23"/>
          <w:szCs w:val="23"/>
          <w:lang w:val="ka-GE" w:eastAsia="ka-GE"/>
        </w:rPr>
        <w:tab/>
      </w:r>
    </w:p>
    <w:p w:rsidR="000812BF" w:rsidRPr="000812BF" w:rsidRDefault="00782A2E" w:rsidP="001A5606">
      <w:pPr>
        <w:pStyle w:val="ListParagraph"/>
        <w:numPr>
          <w:ilvl w:val="2"/>
          <w:numId w:val="2"/>
        </w:numPr>
        <w:shd w:val="clear" w:color="auto" w:fill="FFFFFF"/>
        <w:spacing w:after="0" w:line="450" w:lineRule="atLeast"/>
        <w:ind w:left="426" w:hanging="87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მარკა</w:t>
      </w:r>
      <w:r w:rsidRPr="000812BF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, </w:t>
      </w: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მოდელი</w:t>
      </w:r>
      <w:r w:rsidRPr="000812BF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="000812BF"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  <w:t xml:space="preserve"> </w:t>
      </w:r>
    </w:p>
    <w:p w:rsidR="000812BF" w:rsidRPr="000812BF" w:rsidRDefault="00782A2E" w:rsidP="001A5606">
      <w:pPr>
        <w:pStyle w:val="ListParagraph"/>
        <w:numPr>
          <w:ilvl w:val="2"/>
          <w:numId w:val="2"/>
        </w:numPr>
        <w:shd w:val="clear" w:color="auto" w:fill="FFFFFF"/>
        <w:spacing w:after="0" w:line="450" w:lineRule="atLeast"/>
        <w:ind w:left="426" w:hanging="87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გამოშვების</w:t>
      </w:r>
      <w:r w:rsidR="000812BF" w:rsidRPr="000812BF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წელი</w:t>
      </w:r>
      <w:r w:rsidRPr="000812BF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0812BF" w:rsidRPr="000812BF" w:rsidRDefault="00782A2E" w:rsidP="001A5606">
      <w:pPr>
        <w:pStyle w:val="ListParagraph"/>
        <w:numPr>
          <w:ilvl w:val="2"/>
          <w:numId w:val="2"/>
        </w:numPr>
        <w:shd w:val="clear" w:color="auto" w:fill="FFFFFF"/>
        <w:spacing w:after="0" w:line="450" w:lineRule="atLeast"/>
        <w:ind w:left="426" w:hanging="87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სახელმწიფო</w:t>
      </w:r>
      <w:r w:rsidR="000812BF" w:rsidRPr="000812BF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ნომერი</w:t>
      </w:r>
      <w:r w:rsidRPr="000812BF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0812BF" w:rsidRPr="000812BF" w:rsidRDefault="00782A2E" w:rsidP="001A5606">
      <w:pPr>
        <w:pStyle w:val="ListParagraph"/>
        <w:numPr>
          <w:ilvl w:val="2"/>
          <w:numId w:val="2"/>
        </w:numPr>
        <w:shd w:val="clear" w:color="auto" w:fill="FFFFFF"/>
        <w:spacing w:after="0" w:line="450" w:lineRule="atLeast"/>
        <w:ind w:left="426" w:hanging="87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ტრანსპორტის</w:t>
      </w:r>
      <w:r w:rsidR="000812BF" w:rsidRPr="000812BF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რეგისტრაციის</w:t>
      </w:r>
      <w:r w:rsidR="000812BF" w:rsidRPr="000812BF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მოწმობა</w:t>
      </w:r>
      <w:r w:rsidRPr="000812BF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782A2E" w:rsidRPr="000812BF" w:rsidRDefault="00782A2E" w:rsidP="001A5606">
      <w:pPr>
        <w:pStyle w:val="ListParagraph"/>
        <w:numPr>
          <w:ilvl w:val="2"/>
          <w:numId w:val="2"/>
        </w:numPr>
        <w:shd w:val="clear" w:color="auto" w:fill="FFFFFF"/>
        <w:spacing w:after="0" w:line="450" w:lineRule="atLeast"/>
        <w:ind w:left="426" w:hanging="87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რეგისტრაციის</w:t>
      </w:r>
      <w:r w:rsidR="000812BF" w:rsidRPr="000812BF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მოწმობის</w:t>
      </w:r>
      <w:r w:rsidR="000812BF" w:rsidRPr="000812BF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გაცემის</w:t>
      </w:r>
      <w:r w:rsidR="000812BF" w:rsidRPr="000812BF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0812B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თარიღი</w:t>
      </w:r>
      <w:r w:rsidRPr="000812BF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782A2E" w:rsidRPr="006954EA" w:rsidRDefault="00782A2E" w:rsidP="001A5606">
      <w:pPr>
        <w:shd w:val="clear" w:color="auto" w:fill="FFFFFF"/>
        <w:spacing w:after="225" w:line="450" w:lineRule="atLeast"/>
        <w:ind w:left="426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</w:p>
    <w:p w:rsidR="00782A2E" w:rsidRPr="002440FA" w:rsidRDefault="00782A2E" w:rsidP="002440FA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0812BF" w:rsidRPr="002440FA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უფლებები</w:t>
      </w:r>
      <w:r w:rsidR="000812BF" w:rsidRPr="002440FA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0812BF" w:rsidRPr="002440FA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ვალდებულებები</w:t>
      </w:r>
    </w:p>
    <w:p w:rsidR="002440FA" w:rsidRDefault="00782A2E" w:rsidP="002440FA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”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მეიჯარე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უფლებამოსილია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”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მოიჯარეს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მოსთხოვოს</w:t>
      </w:r>
      <w:r w:rsidR="000812BF" w:rsidRPr="002440FA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0812BF" w:rsidRPr="002440FA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ნაკისრი</w:t>
      </w:r>
      <w:r w:rsidR="000812BF" w:rsidRPr="002440FA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ვალდებულებების</w:t>
      </w:r>
      <w:r w:rsidR="000812BF" w:rsidRPr="002440FA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ჯეროვანი</w:t>
      </w:r>
      <w:r w:rsidR="000812BF" w:rsidRPr="002440FA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2440FA" w:rsidRDefault="00782A2E" w:rsidP="002440FA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”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მოიჯარე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0812BF" w:rsidRPr="002440FA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გადაუხადოს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”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მეიჯარეს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3.1.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პუნქტით</w:t>
      </w:r>
      <w:r w:rsidR="000812BF" w:rsidRPr="002440FA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განსაზღვრული</w:t>
      </w:r>
      <w:r w:rsidR="000812BF" w:rsidRPr="002440FA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თანხა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82A2E" w:rsidRDefault="00782A2E" w:rsidP="002440FA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”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მეიჯარე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უფლებამოსილია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”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მოიჯარეს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მოსთხოვოს</w:t>
      </w:r>
      <w:r w:rsidR="000812BF" w:rsidRPr="002440FA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0812BF" w:rsidRPr="002440FA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ნ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აკისრი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ვალდებულებების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ჯეროვანი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  <w:r w:rsidR="002440F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 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="002440F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</w:p>
    <w:p w:rsidR="002440FA" w:rsidRPr="002440FA" w:rsidRDefault="002440FA" w:rsidP="002440FA">
      <w:pPr>
        <w:shd w:val="clear" w:color="auto" w:fill="FFFFFF"/>
        <w:spacing w:after="0" w:line="450" w:lineRule="atLeast"/>
        <w:ind w:left="360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0812BF" w:rsidRDefault="000812BF" w:rsidP="00782A2E">
      <w:p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0812BF" w:rsidRPr="000812BF" w:rsidRDefault="000812BF" w:rsidP="00782A2E">
      <w:p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782A2E" w:rsidRPr="002440FA" w:rsidRDefault="00782A2E" w:rsidP="002440FA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ხელშეკრულებით</w:t>
      </w:r>
      <w:r w:rsidR="000812BF"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გათვალისწინებული</w:t>
      </w:r>
      <w:r w:rsidR="000812BF"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საზღაური</w:t>
      </w:r>
      <w:r w:rsidR="000812BF"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0812BF"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ანგარიშსწორების</w:t>
      </w:r>
      <w:r w:rsidR="000812BF"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წესი</w:t>
      </w:r>
    </w:p>
    <w:p w:rsidR="002440FA" w:rsidRPr="002440FA" w:rsidRDefault="00782A2E" w:rsidP="002440FA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საგნის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სარგებლობისათვის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საიჯარო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ქირა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ყოველ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თვეზე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შეადგენს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9208C1" w:rsidRPr="002440FA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100 </w:t>
      </w:r>
      <w:r w:rsidRPr="002440F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="009208C1" w:rsidRPr="002440FA">
        <w:rPr>
          <w:rFonts w:ascii="Sylfaen" w:eastAsia="Times New Roman" w:hAnsi="Sylfaen" w:cs="Arial"/>
          <w:color w:val="FF0000"/>
          <w:sz w:val="23"/>
          <w:szCs w:val="23"/>
          <w:lang w:val="ka-GE"/>
        </w:rPr>
        <w:t>ას</w:t>
      </w:r>
      <w:r w:rsidRPr="002440F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)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ლარს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82A2E" w:rsidRPr="002440FA" w:rsidRDefault="00782A2E" w:rsidP="002440FA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საიჯარო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ქირის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გადახდა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განხორციელდება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ყოველი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მომდევნოთვის</w:t>
      </w:r>
      <w:r w:rsidR="000812BF" w:rsidRPr="002440F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="009208C1" w:rsidRPr="002440FA">
        <w:rPr>
          <w:rFonts w:ascii="Sylfaen" w:eastAsia="Times New Roman" w:hAnsi="Sylfaen" w:cs="Arial"/>
          <w:b/>
          <w:color w:val="FF0000"/>
          <w:sz w:val="23"/>
          <w:szCs w:val="23"/>
          <w:lang w:val="ka-GE"/>
        </w:rPr>
        <w:t xml:space="preserve">10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რიცხვამდე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ნაღდი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უნაღდო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ანგარიშსწორების</w:t>
      </w:r>
      <w:r w:rsidR="000812BF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გზით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82A2E" w:rsidRPr="002440FA" w:rsidRDefault="00782A2E" w:rsidP="002440FA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პასუხისმგებლობა</w:t>
      </w:r>
    </w:p>
    <w:p w:rsidR="00782A2E" w:rsidRPr="002440FA" w:rsidRDefault="00782A2E" w:rsidP="002440FA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განსაზღვრული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სშეუსრულებლობის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არაჯეროვნად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შესრულების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პასუხს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აგებენ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საქართველოს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კანონმდებლობით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პირობებით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წესით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82A2E" w:rsidRPr="006954EA" w:rsidRDefault="00782A2E" w:rsidP="00782A2E">
      <w:pPr>
        <w:shd w:val="clear" w:color="auto" w:fill="FFFFFF"/>
        <w:spacing w:after="225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</w:p>
    <w:p w:rsidR="00782A2E" w:rsidRPr="002440FA" w:rsidRDefault="00782A2E" w:rsidP="002440FA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მოქმედების</w:t>
      </w:r>
      <w:r w:rsid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ვადა</w:t>
      </w:r>
    </w:p>
    <w:p w:rsidR="002440FA" w:rsidRPr="002440FA" w:rsidRDefault="00782A2E" w:rsidP="00D94157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ძალაში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შედის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თავსართში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თარიღიდან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დაძალაშია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9208C1" w:rsidRPr="002440FA">
        <w:rPr>
          <w:rFonts w:ascii="Sylfaen" w:eastAsia="Times New Roman" w:hAnsi="Sylfaen" w:cs="Arial"/>
          <w:color w:val="FF0000"/>
          <w:sz w:val="23"/>
          <w:szCs w:val="23"/>
          <w:lang w:val="ka-GE"/>
        </w:rPr>
        <w:t>20</w:t>
      </w:r>
      <w:r w:rsidR="005E39C0">
        <w:rPr>
          <w:rFonts w:ascii="Sylfaen" w:eastAsia="Times New Roman" w:hAnsi="Sylfaen" w:cs="Arial"/>
          <w:color w:val="FF0000"/>
          <w:sz w:val="23"/>
          <w:szCs w:val="23"/>
          <w:lang w:val="ka-GE"/>
        </w:rPr>
        <w:t>21</w:t>
      </w:r>
      <w:r w:rsidR="009208C1" w:rsidRPr="002440FA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წლის 01 იანვრამდე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82A2E" w:rsidRPr="002440FA" w:rsidRDefault="00782A2E" w:rsidP="00D94157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440F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 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შეწყვეტა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მხარეებს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ათავისუფლებს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მის</w:t>
      </w:r>
      <w:r w:rsidRPr="002440F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 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შეწყვეტამდე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წარმოშობილი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ვალდებულებებისგან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2440FA" w:rsidRDefault="002440FA" w:rsidP="002440FA">
      <w:pPr>
        <w:pStyle w:val="ListParagraph"/>
        <w:shd w:val="clear" w:color="auto" w:fill="FFFFFF"/>
        <w:spacing w:after="0" w:line="450" w:lineRule="atLeast"/>
        <w:ind w:left="1080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</w:p>
    <w:p w:rsidR="00782A2E" w:rsidRPr="002440FA" w:rsidRDefault="00782A2E" w:rsidP="002440FA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2440FA"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განცხადებები</w:t>
      </w:r>
      <w:r w:rsidR="002440FA"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2440FA"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გარანტიები</w:t>
      </w:r>
    </w:p>
    <w:p w:rsidR="00D94157" w:rsidRPr="00D94157" w:rsidRDefault="00782A2E" w:rsidP="00D94157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იძლევიან</w:t>
      </w:r>
      <w:r w:rsidR="002440FA"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გარანტიას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რომ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</w:p>
    <w:p w:rsidR="00D94157" w:rsidRPr="00D94157" w:rsidRDefault="00782A2E" w:rsidP="00D94157">
      <w:pPr>
        <w:pStyle w:val="ListParagraph"/>
        <w:numPr>
          <w:ilvl w:val="2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აქვთ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სრული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უფლებამოსილება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დადონ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ხელი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მოაწერონ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მას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82A2E" w:rsidRPr="00D94157" w:rsidRDefault="00782A2E" w:rsidP="00D94157">
      <w:pPr>
        <w:pStyle w:val="ListParagraph"/>
        <w:numPr>
          <w:ilvl w:val="2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ხელმოწერით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დახელშეკრულებით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მოქმედების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შესრულებით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ა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რღვევენ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/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დაარღვევენ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კანონმდებლობას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წესდებას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ასეთის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არსებობის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/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სხვა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მარეგულირებელ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440FA">
        <w:rPr>
          <w:rFonts w:ascii="Sylfaen" w:eastAsia="Times New Roman" w:hAnsi="Sylfaen" w:cs="Sylfaen"/>
          <w:sz w:val="23"/>
          <w:szCs w:val="23"/>
          <w:lang w:val="ka-GE" w:eastAsia="ka-GE"/>
        </w:rPr>
        <w:t>დოკუმენტს</w:t>
      </w:r>
      <w:r w:rsidRPr="002440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94157" w:rsidRPr="002440FA" w:rsidRDefault="00D94157" w:rsidP="00D94157">
      <w:pPr>
        <w:pStyle w:val="ListParagraph"/>
        <w:shd w:val="clear" w:color="auto" w:fill="FFFFFF"/>
        <w:spacing w:after="0" w:line="450" w:lineRule="atLeast"/>
        <w:ind w:left="1080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782A2E" w:rsidRPr="00D94157" w:rsidRDefault="00782A2E" w:rsidP="00D94157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9415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lastRenderedPageBreak/>
        <w:t>ფორსმაჟორი</w:t>
      </w:r>
    </w:p>
    <w:p w:rsidR="00D94157" w:rsidRPr="00D94157" w:rsidRDefault="00782A2E" w:rsidP="00D94157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თავისუფლდებიან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ვალდებულებების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შეუსრულებლობით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არაჯეროვანი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შესრულებით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გამოწვეული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პასუხისმგებლობისაგან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იმ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დამტკიცდა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რომ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ვალდებულებების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შეუსრულებლობა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არაჯეროვანი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განპირობებული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იყო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დაუძლეველი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ძალით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>. </w:t>
      </w:r>
    </w:p>
    <w:p w:rsidR="00782A2E" w:rsidRPr="00D94157" w:rsidRDefault="00782A2E" w:rsidP="00D94157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ვალდებულნი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არიან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დაუყონებლივ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შეატყობინონ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ერთმანეთს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ფორსმაჟორული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გარემოებების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დადგომის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დასრულების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შესახებ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935BB1" w:rsidRDefault="00935BB1" w:rsidP="00782A2E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</w:p>
    <w:p w:rsidR="00782A2E" w:rsidRPr="00D94157" w:rsidRDefault="00782A2E" w:rsidP="00D94157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9415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დავის</w:t>
      </w:r>
      <w:r w:rsidR="00D94157" w:rsidRPr="00D9415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გადაწყვეტა</w:t>
      </w:r>
    </w:p>
    <w:p w:rsidR="00782A2E" w:rsidRPr="00D94157" w:rsidRDefault="00782A2E" w:rsidP="00D94157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შორის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წარმოქმნილი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დავა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გადაწყდება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ურთიერთშეთანხმების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გზით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შეთანხმება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ვერ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მოხერხდა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დავა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გადაწყდება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სასამართლოს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მეშვეობით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კანონმდებლობით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დადგენილი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წესით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94157" w:rsidRPr="00D94157" w:rsidRDefault="00D94157" w:rsidP="00D94157">
      <w:pPr>
        <w:pStyle w:val="ListParagraph"/>
        <w:shd w:val="clear" w:color="auto" w:fill="FFFFFF"/>
        <w:spacing w:after="225" w:line="450" w:lineRule="atLeast"/>
        <w:ind w:left="1080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782A2E" w:rsidRPr="00D94157" w:rsidRDefault="00782A2E" w:rsidP="00D94157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9415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დასკვნითი</w:t>
      </w:r>
      <w:r w:rsidR="00D94157" w:rsidRPr="00D9415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დებულებები</w:t>
      </w:r>
    </w:p>
    <w:p w:rsidR="00D94157" w:rsidRPr="00D94157" w:rsidRDefault="00782A2E" w:rsidP="001A5606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შედგენილია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ქართულ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ენაზე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ორ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ეგზემპლარად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რომელთაგან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თითოეულს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გააჩნია თ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ანაბარი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იურიდიული</w:t>
      </w:r>
      <w:r w:rsidR="00D94157"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ძალა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D94157" w:rsidRPr="00D94157" w:rsidRDefault="00782A2E" w:rsidP="001A5606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9415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 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რომელიმე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მუხლის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>/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პუნქტის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საქართველოს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საფუძველზე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ბათილობის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დანარჩენი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მუხლები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>/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პუნქტები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ინარჩუნებენ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იურიდიულ</w:t>
      </w:r>
      <w:r w:rsidR="00D9415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ძალას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782A2E" w:rsidRPr="001A5606" w:rsidRDefault="00782A2E" w:rsidP="001A5606">
      <w:pPr>
        <w:pStyle w:val="ListParagraph"/>
        <w:numPr>
          <w:ilvl w:val="1"/>
          <w:numId w:val="2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94157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 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ხელშეკრულებაში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ცვლილებების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დამატებების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შეტანა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შესაძლებელია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მხოლოდ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ფორმით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რომელიც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ძალაში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შევა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თითოეული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მასზე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ხელმოწერის</w:t>
      </w:r>
      <w:r w:rsidR="001A560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94157">
        <w:rPr>
          <w:rFonts w:ascii="Sylfaen" w:eastAsia="Times New Roman" w:hAnsi="Sylfaen" w:cs="Sylfaen"/>
          <w:sz w:val="23"/>
          <w:szCs w:val="23"/>
          <w:lang w:val="ka-GE" w:eastAsia="ka-GE"/>
        </w:rPr>
        <w:t>მომენტიდან</w:t>
      </w:r>
      <w:r w:rsidRPr="00D9415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1A5606" w:rsidRDefault="001A5606" w:rsidP="001A5606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1A5606" w:rsidRDefault="001A5606" w:rsidP="001A5606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1A5606" w:rsidRDefault="001A5606" w:rsidP="001A5606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1A5606" w:rsidRDefault="001A5606" w:rsidP="001A5606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1A5606" w:rsidRPr="001A5606" w:rsidRDefault="001A5606" w:rsidP="001A5606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782A2E" w:rsidRPr="001A5606" w:rsidRDefault="00782A2E" w:rsidP="001A5606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A560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lastRenderedPageBreak/>
        <w:t>მხარეთარეკვიზიტები</w:t>
      </w:r>
      <w:r w:rsidRPr="001A5606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1A560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დახელმოწერა</w:t>
      </w:r>
    </w:p>
    <w:p w:rsidR="00035564" w:rsidRPr="00531C2A" w:rsidRDefault="00035564" w:rsidP="00035564">
      <w:pPr>
        <w:pStyle w:val="Default"/>
        <w:spacing w:after="31"/>
        <w:ind w:left="540"/>
        <w:jc w:val="center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35564" w:rsidRPr="00BF5B07" w:rsidTr="001879DE">
        <w:tc>
          <w:tcPr>
            <w:tcW w:w="4790" w:type="dxa"/>
          </w:tcPr>
          <w:p w:rsidR="00035564" w:rsidRPr="00AF12CA" w:rsidRDefault="00035564" w:rsidP="001879DE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მოიჯარე</w:t>
            </w:r>
          </w:p>
        </w:tc>
        <w:tc>
          <w:tcPr>
            <w:tcW w:w="4781" w:type="dxa"/>
          </w:tcPr>
          <w:p w:rsidR="00035564" w:rsidRPr="00AF12CA" w:rsidRDefault="00035564" w:rsidP="001879DE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მეიჯარე</w:t>
            </w:r>
          </w:p>
        </w:tc>
      </w:tr>
      <w:tr w:rsidR="00035564" w:rsidRPr="00BF5B07" w:rsidTr="001879DE">
        <w:tc>
          <w:tcPr>
            <w:tcW w:w="4790" w:type="dxa"/>
          </w:tcPr>
          <w:p w:rsidR="00035564" w:rsidRPr="007907EF" w:rsidRDefault="00035564" w:rsidP="007A28D1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შპს „</w:t>
            </w:r>
            <w:r w:rsidR="007A28D1">
              <w:rPr>
                <w:rFonts w:ascii="Sylfaen" w:hAnsi="Sylfaen"/>
                <w:b/>
                <w:lang w:val="ka-GE"/>
              </w:rPr>
              <w:t>______________</w:t>
            </w:r>
            <w:r w:rsidRPr="003C534D">
              <w:rPr>
                <w:rFonts w:ascii="Sylfaen" w:hAnsi="Sylfaen"/>
                <w:b/>
                <w:lang w:val="ka-GE"/>
              </w:rPr>
              <w:t>“</w:t>
            </w:r>
          </w:p>
        </w:tc>
        <w:tc>
          <w:tcPr>
            <w:tcW w:w="4781" w:type="dxa"/>
          </w:tcPr>
          <w:p w:rsidR="00035564" w:rsidRPr="00456678" w:rsidRDefault="00035564" w:rsidP="001879DE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>ფ.პ. გიორგი გიორგაძე</w:t>
            </w:r>
          </w:p>
        </w:tc>
      </w:tr>
      <w:tr w:rsidR="00035564" w:rsidRPr="00BF5B07" w:rsidTr="001879DE">
        <w:tc>
          <w:tcPr>
            <w:tcW w:w="4790" w:type="dxa"/>
          </w:tcPr>
          <w:p w:rsidR="00035564" w:rsidRPr="00C94D4F" w:rsidRDefault="00035564" w:rsidP="001879DE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1258A">
              <w:rPr>
                <w:rFonts w:ascii="Sylfaen" w:hAnsi="Sylfaen" w:cs="Sylfaen"/>
              </w:rPr>
              <w:t>ქ</w:t>
            </w:r>
            <w:r w:rsidRPr="0061258A">
              <w:t xml:space="preserve">. </w:t>
            </w:r>
            <w:proofErr w:type="spellStart"/>
            <w:r w:rsidRPr="0061258A">
              <w:rPr>
                <w:rFonts w:ascii="Sylfaen" w:hAnsi="Sylfaen" w:cs="Sylfaen"/>
              </w:rPr>
              <w:t>თბილისი</w:t>
            </w:r>
            <w:proofErr w:type="spellEnd"/>
            <w:r w:rsidRPr="0061258A">
              <w:t xml:space="preserve">, </w:t>
            </w:r>
          </w:p>
        </w:tc>
        <w:tc>
          <w:tcPr>
            <w:tcW w:w="4781" w:type="dxa"/>
          </w:tcPr>
          <w:p w:rsidR="00035564" w:rsidRPr="007E56AE" w:rsidRDefault="00035564" w:rsidP="001879DE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035564" w:rsidRPr="00BF5B07" w:rsidTr="001879DE">
        <w:tc>
          <w:tcPr>
            <w:tcW w:w="4790" w:type="dxa"/>
          </w:tcPr>
          <w:p w:rsidR="00035564" w:rsidRPr="0061258A" w:rsidRDefault="00035564" w:rsidP="001879DE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4781" w:type="dxa"/>
          </w:tcPr>
          <w:p w:rsidR="00035564" w:rsidRPr="004F444A" w:rsidRDefault="00035564" w:rsidP="001879DE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035564" w:rsidRPr="00BF5B07" w:rsidTr="001879DE">
        <w:tc>
          <w:tcPr>
            <w:tcW w:w="4790" w:type="dxa"/>
          </w:tcPr>
          <w:p w:rsidR="00035564" w:rsidRPr="003E1FA3" w:rsidRDefault="00035564" w:rsidP="001879DE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>
              <w:rPr>
                <w:rFonts w:ascii="Sylfaen" w:hAnsi="Sylfaen" w:cs="Sylfaen"/>
                <w:bCs/>
                <w:lang w:val="ka-GE"/>
              </w:rPr>
              <w:t>სს ”თიბისი ბანკი”</w:t>
            </w:r>
          </w:p>
          <w:p w:rsidR="00035564" w:rsidRPr="003E1FA3" w:rsidRDefault="00035564" w:rsidP="001879DE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:rsidR="00035564" w:rsidRPr="003D6889" w:rsidRDefault="00035564" w:rsidP="001879DE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035564" w:rsidRPr="00BF5B07" w:rsidTr="00035564">
        <w:trPr>
          <w:trHeight w:val="70"/>
        </w:trPr>
        <w:tc>
          <w:tcPr>
            <w:tcW w:w="4790" w:type="dxa"/>
          </w:tcPr>
          <w:p w:rsidR="00035564" w:rsidRDefault="00035564" w:rsidP="001879DE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:rsidR="00035564" w:rsidRPr="0061258A" w:rsidRDefault="00035564" w:rsidP="00035564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4781" w:type="dxa"/>
          </w:tcPr>
          <w:p w:rsidR="00035564" w:rsidRPr="00657ACF" w:rsidRDefault="00035564" w:rsidP="00035564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035564" w:rsidRPr="00AF60B2" w:rsidRDefault="00035564" w:rsidP="0003556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3F3E18" w:rsidRPr="006954EA" w:rsidRDefault="003F3E18"/>
    <w:sectPr w:rsidR="003F3E18" w:rsidRPr="006954EA" w:rsidSect="007F737E">
      <w:headerReference w:type="default" r:id="rId8"/>
      <w:footerReference w:type="default" r:id="rId9"/>
      <w:pgSz w:w="12240" w:h="15840"/>
      <w:pgMar w:top="1440" w:right="1440" w:bottom="1440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9C" w:rsidRDefault="00887A9C" w:rsidP="00E44FD8">
      <w:pPr>
        <w:spacing w:after="0" w:line="240" w:lineRule="auto"/>
      </w:pPr>
      <w:r>
        <w:separator/>
      </w:r>
    </w:p>
  </w:endnote>
  <w:endnote w:type="continuationSeparator" w:id="0">
    <w:p w:rsidR="00887A9C" w:rsidRDefault="00887A9C" w:rsidP="00E4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7E" w:rsidRPr="001973CD" w:rsidRDefault="007F737E" w:rsidP="007F737E">
    <w:pPr>
      <w:pStyle w:val="Footer"/>
      <w:ind w:left="-284" w:hanging="142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E44FD8" w:rsidRDefault="00E44FD8" w:rsidP="000B5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9C" w:rsidRDefault="00887A9C" w:rsidP="00E44FD8">
      <w:pPr>
        <w:spacing w:after="0" w:line="240" w:lineRule="auto"/>
      </w:pPr>
      <w:r>
        <w:separator/>
      </w:r>
    </w:p>
  </w:footnote>
  <w:footnote w:type="continuationSeparator" w:id="0">
    <w:p w:rsidR="00887A9C" w:rsidRDefault="00887A9C" w:rsidP="00E4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7E" w:rsidRPr="007F737E" w:rsidRDefault="007F737E" w:rsidP="007F737E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CFE"/>
    <w:multiLevelType w:val="hybridMultilevel"/>
    <w:tmpl w:val="489C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3882"/>
    <w:multiLevelType w:val="multilevel"/>
    <w:tmpl w:val="223E2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4E10DA7"/>
    <w:multiLevelType w:val="hybridMultilevel"/>
    <w:tmpl w:val="EB68A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C43"/>
    <w:rsid w:val="00035564"/>
    <w:rsid w:val="0003651E"/>
    <w:rsid w:val="00067D41"/>
    <w:rsid w:val="000812BF"/>
    <w:rsid w:val="000B5149"/>
    <w:rsid w:val="000C1010"/>
    <w:rsid w:val="000F52AF"/>
    <w:rsid w:val="001534A9"/>
    <w:rsid w:val="001A5606"/>
    <w:rsid w:val="001B4852"/>
    <w:rsid w:val="001C0050"/>
    <w:rsid w:val="002440FA"/>
    <w:rsid w:val="00251DCE"/>
    <w:rsid w:val="00253B17"/>
    <w:rsid w:val="00282061"/>
    <w:rsid w:val="002C728B"/>
    <w:rsid w:val="00312236"/>
    <w:rsid w:val="00332C1D"/>
    <w:rsid w:val="00382AE4"/>
    <w:rsid w:val="003F3E18"/>
    <w:rsid w:val="004744F0"/>
    <w:rsid w:val="00491BCE"/>
    <w:rsid w:val="004D5C43"/>
    <w:rsid w:val="00514F0A"/>
    <w:rsid w:val="00560E1C"/>
    <w:rsid w:val="0059602B"/>
    <w:rsid w:val="005A78C4"/>
    <w:rsid w:val="005E39C0"/>
    <w:rsid w:val="00604A1F"/>
    <w:rsid w:val="00623F37"/>
    <w:rsid w:val="0062435E"/>
    <w:rsid w:val="0066246C"/>
    <w:rsid w:val="00674A52"/>
    <w:rsid w:val="006954EA"/>
    <w:rsid w:val="006D7620"/>
    <w:rsid w:val="006F15A9"/>
    <w:rsid w:val="00782A2E"/>
    <w:rsid w:val="007A28D1"/>
    <w:rsid w:val="007F737E"/>
    <w:rsid w:val="00865566"/>
    <w:rsid w:val="00887A9C"/>
    <w:rsid w:val="00896438"/>
    <w:rsid w:val="008A1A5A"/>
    <w:rsid w:val="008F0540"/>
    <w:rsid w:val="00910D68"/>
    <w:rsid w:val="009208C1"/>
    <w:rsid w:val="00935BB1"/>
    <w:rsid w:val="00984B37"/>
    <w:rsid w:val="009F474D"/>
    <w:rsid w:val="00AB1734"/>
    <w:rsid w:val="00AB4E85"/>
    <w:rsid w:val="00AE0EA7"/>
    <w:rsid w:val="00AE4656"/>
    <w:rsid w:val="00B146A8"/>
    <w:rsid w:val="00B20495"/>
    <w:rsid w:val="00B37322"/>
    <w:rsid w:val="00BA3226"/>
    <w:rsid w:val="00C1584C"/>
    <w:rsid w:val="00C75C53"/>
    <w:rsid w:val="00C941AB"/>
    <w:rsid w:val="00D13FD3"/>
    <w:rsid w:val="00D94157"/>
    <w:rsid w:val="00DA184C"/>
    <w:rsid w:val="00DE58CA"/>
    <w:rsid w:val="00DF0819"/>
    <w:rsid w:val="00E44FD8"/>
    <w:rsid w:val="00E51E2E"/>
    <w:rsid w:val="00E62CB0"/>
    <w:rsid w:val="00E82EFD"/>
    <w:rsid w:val="00E84735"/>
    <w:rsid w:val="00E87B79"/>
    <w:rsid w:val="00EF6EC8"/>
    <w:rsid w:val="00F06E64"/>
    <w:rsid w:val="00F7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40"/>
  </w:style>
  <w:style w:type="paragraph" w:styleId="Heading2">
    <w:name w:val="heading 2"/>
    <w:basedOn w:val="Normal"/>
    <w:link w:val="Heading2Char"/>
    <w:uiPriority w:val="9"/>
    <w:qFormat/>
    <w:rsid w:val="0078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2A2E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782A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782A2E"/>
  </w:style>
  <w:style w:type="paragraph" w:customStyle="1" w:styleId="Default">
    <w:name w:val="Default"/>
    <w:rsid w:val="0003556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E4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D8"/>
  </w:style>
  <w:style w:type="paragraph" w:styleId="Footer">
    <w:name w:val="footer"/>
    <w:basedOn w:val="Normal"/>
    <w:link w:val="FooterChar"/>
    <w:uiPriority w:val="99"/>
    <w:unhideWhenUsed/>
    <w:rsid w:val="00E4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D8"/>
  </w:style>
  <w:style w:type="character" w:styleId="Hyperlink">
    <w:name w:val="Hyperlink"/>
    <w:basedOn w:val="DefaultParagraphFont"/>
    <w:uiPriority w:val="99"/>
    <w:unhideWhenUsed/>
    <w:rsid w:val="00E44F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Levani</cp:lastModifiedBy>
  <cp:revision>18</cp:revision>
  <dcterms:created xsi:type="dcterms:W3CDTF">2017-01-23T09:31:00Z</dcterms:created>
  <dcterms:modified xsi:type="dcterms:W3CDTF">2020-03-15T19:24:00Z</dcterms:modified>
</cp:coreProperties>
</file>